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C1FF" w14:textId="77777777" w:rsidR="008A1865" w:rsidRDefault="008A1865" w:rsidP="006D273B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8A1865">
        <w:rPr>
          <w:noProof/>
        </w:rPr>
        <w:drawing>
          <wp:inline distT="0" distB="0" distL="0" distR="0" wp14:anchorId="61C321D3" wp14:editId="15F592B7">
            <wp:extent cx="3733333" cy="1228571"/>
            <wp:effectExtent l="0" t="0" r="63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3333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D3DAA" w14:textId="77777777" w:rsidR="003E7D79" w:rsidRDefault="003E7D79" w:rsidP="006D273B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3E1B2213" w14:textId="3FAA4863" w:rsidR="00A05C05" w:rsidRPr="00AA503E" w:rsidRDefault="00AA503E" w:rsidP="006D273B">
      <w:pPr>
        <w:spacing w:after="0" w:line="360" w:lineRule="auto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Σημαντική</w:t>
      </w:r>
      <w:r w:rsidRPr="00AA503E">
        <w:rPr>
          <w:rFonts w:ascii="Cambria" w:hAnsi="Cambria"/>
          <w:b/>
          <w:sz w:val="26"/>
          <w:szCs w:val="26"/>
        </w:rPr>
        <w:t xml:space="preserve"> </w:t>
      </w:r>
      <w:r>
        <w:rPr>
          <w:rFonts w:ascii="Cambria" w:hAnsi="Cambria"/>
          <w:b/>
          <w:sz w:val="26"/>
          <w:szCs w:val="26"/>
        </w:rPr>
        <w:t>διάκριση για το ΕΚΠΑ</w:t>
      </w:r>
      <w:r w:rsidR="009405C5" w:rsidRPr="00AA503E">
        <w:rPr>
          <w:rFonts w:ascii="Cambria" w:hAnsi="Cambria"/>
          <w:b/>
          <w:sz w:val="26"/>
          <w:szCs w:val="26"/>
        </w:rPr>
        <w:t xml:space="preserve"> </w:t>
      </w:r>
      <w:r w:rsidR="00A05C05">
        <w:rPr>
          <w:rFonts w:ascii="Cambria" w:hAnsi="Cambria"/>
          <w:b/>
          <w:sz w:val="26"/>
          <w:szCs w:val="26"/>
        </w:rPr>
        <w:t>στην</w:t>
      </w:r>
      <w:r w:rsidR="00A05C05" w:rsidRPr="00AA503E">
        <w:rPr>
          <w:rFonts w:ascii="Cambria" w:hAnsi="Cambria"/>
          <w:b/>
          <w:sz w:val="26"/>
          <w:szCs w:val="26"/>
        </w:rPr>
        <w:t xml:space="preserve"> </w:t>
      </w:r>
      <w:r>
        <w:rPr>
          <w:rFonts w:ascii="Cambria" w:hAnsi="Cambria"/>
          <w:b/>
          <w:sz w:val="26"/>
          <w:szCs w:val="26"/>
        </w:rPr>
        <w:t xml:space="preserve">παγκόσμια </w:t>
      </w:r>
      <w:r w:rsidR="00A05C05" w:rsidRPr="00A05C05">
        <w:rPr>
          <w:rFonts w:ascii="Cambria" w:hAnsi="Cambria"/>
          <w:b/>
          <w:sz w:val="26"/>
          <w:szCs w:val="26"/>
        </w:rPr>
        <w:t>κατάταξη</w:t>
      </w:r>
      <w:r w:rsidR="00A05C05" w:rsidRPr="00AA503E">
        <w:rPr>
          <w:rFonts w:ascii="Cambria" w:hAnsi="Cambria"/>
          <w:b/>
          <w:sz w:val="26"/>
          <w:szCs w:val="26"/>
        </w:rPr>
        <w:t xml:space="preserve"> «</w:t>
      </w:r>
      <w:r w:rsidR="00A05C05" w:rsidRPr="00AA503E">
        <w:rPr>
          <w:rFonts w:ascii="Cambria" w:hAnsi="Cambria"/>
          <w:b/>
          <w:sz w:val="26"/>
          <w:szCs w:val="26"/>
          <w:lang w:val="en-GB"/>
        </w:rPr>
        <w:t>Webometrics</w:t>
      </w:r>
      <w:r w:rsidR="00A05C05" w:rsidRPr="00AA503E">
        <w:rPr>
          <w:rFonts w:ascii="Cambria" w:hAnsi="Cambria"/>
          <w:b/>
          <w:sz w:val="26"/>
          <w:szCs w:val="26"/>
        </w:rPr>
        <w:t xml:space="preserve"> </w:t>
      </w:r>
      <w:r w:rsidR="00A05C05" w:rsidRPr="00AA503E">
        <w:rPr>
          <w:rFonts w:ascii="Cambria" w:hAnsi="Cambria"/>
          <w:b/>
          <w:sz w:val="26"/>
          <w:szCs w:val="26"/>
          <w:lang w:val="en-GB"/>
        </w:rPr>
        <w:t>Ranking</w:t>
      </w:r>
      <w:r w:rsidR="00A05C05" w:rsidRPr="00AA503E">
        <w:rPr>
          <w:rFonts w:ascii="Cambria" w:hAnsi="Cambria"/>
          <w:b/>
          <w:sz w:val="26"/>
          <w:szCs w:val="26"/>
        </w:rPr>
        <w:t xml:space="preserve"> </w:t>
      </w:r>
      <w:r w:rsidR="00A05C05" w:rsidRPr="00AA503E">
        <w:rPr>
          <w:rFonts w:ascii="Cambria" w:hAnsi="Cambria"/>
          <w:b/>
          <w:sz w:val="26"/>
          <w:szCs w:val="26"/>
          <w:lang w:val="en-GB"/>
        </w:rPr>
        <w:t>Web</w:t>
      </w:r>
      <w:r w:rsidR="00A05C05" w:rsidRPr="00AA503E">
        <w:rPr>
          <w:rFonts w:ascii="Cambria" w:hAnsi="Cambria"/>
          <w:b/>
          <w:sz w:val="26"/>
          <w:szCs w:val="26"/>
        </w:rPr>
        <w:t xml:space="preserve"> </w:t>
      </w:r>
      <w:r w:rsidR="00A05C05" w:rsidRPr="00AA503E">
        <w:rPr>
          <w:rFonts w:ascii="Cambria" w:hAnsi="Cambria"/>
          <w:b/>
          <w:sz w:val="26"/>
          <w:szCs w:val="26"/>
          <w:lang w:val="en-GB"/>
        </w:rPr>
        <w:t>of</w:t>
      </w:r>
      <w:r w:rsidR="00A05C05" w:rsidRPr="00AA503E">
        <w:rPr>
          <w:rFonts w:ascii="Cambria" w:hAnsi="Cambria"/>
          <w:b/>
          <w:sz w:val="26"/>
          <w:szCs w:val="26"/>
        </w:rPr>
        <w:t xml:space="preserve"> </w:t>
      </w:r>
      <w:r w:rsidR="00A05C05" w:rsidRPr="00AA503E">
        <w:rPr>
          <w:rFonts w:ascii="Cambria" w:hAnsi="Cambria"/>
          <w:b/>
          <w:sz w:val="26"/>
          <w:szCs w:val="26"/>
          <w:lang w:val="en-GB"/>
        </w:rPr>
        <w:t>Universities</w:t>
      </w:r>
      <w:r w:rsidR="00A05C05" w:rsidRPr="00AA503E">
        <w:rPr>
          <w:rFonts w:ascii="Cambria" w:hAnsi="Cambria"/>
          <w:b/>
          <w:sz w:val="26"/>
          <w:szCs w:val="26"/>
        </w:rPr>
        <w:t xml:space="preserve">» </w:t>
      </w:r>
    </w:p>
    <w:p w14:paraId="43AFAC0C" w14:textId="65A67674" w:rsidR="006D273B" w:rsidRPr="007364C4" w:rsidRDefault="006D273B" w:rsidP="006D273B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7364C4">
        <w:rPr>
          <w:rFonts w:ascii="Cambria" w:hAnsi="Cambria"/>
          <w:b/>
          <w:color w:val="000000"/>
          <w:sz w:val="24"/>
          <w:szCs w:val="24"/>
        </w:rPr>
        <w:t>(</w:t>
      </w:r>
      <w:hyperlink r:id="rId9" w:history="1">
        <w:r w:rsidR="0078368B" w:rsidRPr="00ED4BAE">
          <w:rPr>
            <w:rStyle w:val="-"/>
            <w:rFonts w:ascii="Cambria" w:hAnsi="Cambria"/>
            <w:b/>
            <w:sz w:val="24"/>
            <w:szCs w:val="24"/>
          </w:rPr>
          <w:t>http://www.webometrics.info/en/world</w:t>
        </w:r>
      </w:hyperlink>
      <w:r w:rsidR="0078368B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7364C4">
        <w:rPr>
          <w:rFonts w:ascii="Cambria" w:hAnsi="Cambria"/>
          <w:b/>
          <w:color w:val="000000"/>
          <w:sz w:val="24"/>
          <w:szCs w:val="24"/>
        </w:rPr>
        <w:t>)</w:t>
      </w:r>
    </w:p>
    <w:p w14:paraId="45681AC8" w14:textId="77777777" w:rsidR="0078368B" w:rsidRDefault="0078368B" w:rsidP="00386AF6">
      <w:pPr>
        <w:spacing w:after="0" w:line="360" w:lineRule="auto"/>
        <w:ind w:firstLine="720"/>
        <w:jc w:val="both"/>
        <w:rPr>
          <w:rFonts w:ascii="Cambria" w:hAnsi="Cambria"/>
          <w:color w:val="000000"/>
        </w:rPr>
      </w:pPr>
    </w:p>
    <w:p w14:paraId="45D83D01" w14:textId="16B83C2E" w:rsidR="00D57488" w:rsidRPr="00961B2D" w:rsidRDefault="00A05C05" w:rsidP="00386AF6">
      <w:pPr>
        <w:spacing w:after="0" w:line="360" w:lineRule="auto"/>
        <w:ind w:firstLine="72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Σημαντική διάκριση για το </w:t>
      </w:r>
      <w:r w:rsidR="00D57488" w:rsidRPr="00D57488">
        <w:rPr>
          <w:rFonts w:ascii="Cambria" w:hAnsi="Cambria"/>
          <w:b/>
          <w:color w:val="000000"/>
        </w:rPr>
        <w:t xml:space="preserve">Εθνικό και Καποδιστριακό Πανεπιστήμιο Αθηνών </w:t>
      </w:r>
      <w:r w:rsidR="00D57488">
        <w:rPr>
          <w:rFonts w:ascii="Cambria" w:hAnsi="Cambria"/>
          <w:color w:val="000000"/>
        </w:rPr>
        <w:t>με βάση τα αποτελέσματα της παγκόσμιας κατάταξης Πανεπιστημίων «</w:t>
      </w:r>
      <w:r w:rsidR="00D57488" w:rsidRPr="00D43E68">
        <w:rPr>
          <w:rFonts w:ascii="Cambria" w:hAnsi="Cambria"/>
          <w:b/>
          <w:color w:val="000000"/>
          <w:lang w:val="en-US"/>
        </w:rPr>
        <w:t>Webometrics</w:t>
      </w:r>
      <w:r w:rsidR="00D57488">
        <w:rPr>
          <w:rFonts w:ascii="Cambria" w:hAnsi="Cambria"/>
          <w:b/>
          <w:color w:val="000000"/>
        </w:rPr>
        <w:t xml:space="preserve"> </w:t>
      </w:r>
      <w:r w:rsidR="00D57488" w:rsidRPr="00D43E68">
        <w:rPr>
          <w:rFonts w:ascii="Cambria" w:hAnsi="Cambria"/>
          <w:b/>
          <w:color w:val="000000"/>
          <w:lang w:val="en-US"/>
        </w:rPr>
        <w:t>Ranking</w:t>
      </w:r>
      <w:r w:rsidR="00D57488">
        <w:rPr>
          <w:rFonts w:ascii="Cambria" w:hAnsi="Cambria"/>
          <w:b/>
          <w:color w:val="000000"/>
        </w:rPr>
        <w:t xml:space="preserve"> </w:t>
      </w:r>
      <w:r w:rsidR="008A1865">
        <w:rPr>
          <w:rFonts w:ascii="Cambria" w:hAnsi="Cambria"/>
          <w:b/>
          <w:color w:val="000000"/>
          <w:lang w:val="en-US"/>
        </w:rPr>
        <w:t>Web</w:t>
      </w:r>
      <w:r w:rsidR="008A1865" w:rsidRPr="008A1865">
        <w:rPr>
          <w:rFonts w:ascii="Cambria" w:hAnsi="Cambria"/>
          <w:b/>
          <w:color w:val="000000"/>
        </w:rPr>
        <w:t xml:space="preserve"> </w:t>
      </w:r>
      <w:r w:rsidR="00D57488" w:rsidRPr="00D43E68">
        <w:rPr>
          <w:rFonts w:ascii="Cambria" w:hAnsi="Cambria"/>
          <w:b/>
          <w:color w:val="000000"/>
          <w:lang w:val="en-US"/>
        </w:rPr>
        <w:t>of</w:t>
      </w:r>
      <w:r w:rsidR="00D57488">
        <w:rPr>
          <w:rFonts w:ascii="Cambria" w:hAnsi="Cambria"/>
          <w:b/>
          <w:color w:val="000000"/>
        </w:rPr>
        <w:t xml:space="preserve"> </w:t>
      </w:r>
      <w:r w:rsidR="00D57488" w:rsidRPr="00D43E68">
        <w:rPr>
          <w:rFonts w:ascii="Cambria" w:hAnsi="Cambria"/>
          <w:b/>
          <w:color w:val="000000"/>
          <w:lang w:val="en-US"/>
        </w:rPr>
        <w:t>Universities</w:t>
      </w:r>
      <w:r w:rsidR="00D57488">
        <w:rPr>
          <w:rFonts w:ascii="Cambria" w:hAnsi="Cambria"/>
          <w:b/>
          <w:color w:val="000000"/>
        </w:rPr>
        <w:t xml:space="preserve">», </w:t>
      </w:r>
      <w:r w:rsidR="00D57488">
        <w:rPr>
          <w:rFonts w:ascii="Cambria" w:hAnsi="Cambria"/>
          <w:color w:val="000000"/>
        </w:rPr>
        <w:t xml:space="preserve">η οποία δημοσιεύθηκε στις </w:t>
      </w:r>
      <w:r w:rsidR="00137F38">
        <w:rPr>
          <w:rFonts w:ascii="Cambria" w:hAnsi="Cambria"/>
          <w:b/>
          <w:color w:val="000000"/>
        </w:rPr>
        <w:t>4/8/</w:t>
      </w:r>
      <w:r w:rsidR="009405C5">
        <w:rPr>
          <w:rFonts w:ascii="Cambria" w:hAnsi="Cambria"/>
          <w:b/>
          <w:color w:val="000000"/>
        </w:rPr>
        <w:t xml:space="preserve"> </w:t>
      </w:r>
      <w:r w:rsidR="00D57488">
        <w:rPr>
          <w:rFonts w:ascii="Cambria" w:hAnsi="Cambria"/>
          <w:b/>
          <w:color w:val="000000"/>
        </w:rPr>
        <w:t>202</w:t>
      </w:r>
      <w:r w:rsidR="00DE2590">
        <w:rPr>
          <w:rFonts w:ascii="Cambria" w:hAnsi="Cambria"/>
          <w:b/>
          <w:color w:val="000000"/>
        </w:rPr>
        <w:t>2</w:t>
      </w:r>
      <w:r w:rsidR="009405C5">
        <w:rPr>
          <w:rFonts w:ascii="Cambria" w:hAnsi="Cambria"/>
          <w:b/>
          <w:color w:val="000000"/>
        </w:rPr>
        <w:t xml:space="preserve">.  </w:t>
      </w:r>
      <w:r w:rsidR="009405C5" w:rsidRPr="009405C5">
        <w:rPr>
          <w:rFonts w:ascii="Cambria" w:hAnsi="Cambria"/>
          <w:bCs/>
          <w:color w:val="000000"/>
        </w:rPr>
        <w:t xml:space="preserve">Σύμφωνα </w:t>
      </w:r>
      <w:r w:rsidR="009405C5">
        <w:rPr>
          <w:rFonts w:ascii="Cambria" w:hAnsi="Cambria"/>
          <w:color w:val="000000"/>
        </w:rPr>
        <w:t>με τη δημοσίευση της Κατάταξης</w:t>
      </w:r>
      <w:r w:rsidR="00766C84">
        <w:rPr>
          <w:rFonts w:ascii="Cambria" w:hAnsi="Cambria"/>
          <w:color w:val="000000"/>
        </w:rPr>
        <w:t>,</w:t>
      </w:r>
      <w:r w:rsidR="009405C5">
        <w:rPr>
          <w:rFonts w:ascii="Cambria" w:hAnsi="Cambria"/>
          <w:color w:val="000000"/>
        </w:rPr>
        <w:t xml:space="preserve"> </w:t>
      </w:r>
      <w:r w:rsidR="00D57488">
        <w:rPr>
          <w:rFonts w:ascii="Cambria" w:hAnsi="Cambria"/>
          <w:color w:val="000000"/>
        </w:rPr>
        <w:t xml:space="preserve">το </w:t>
      </w:r>
      <w:r w:rsidR="00D57488" w:rsidRPr="00766C84">
        <w:rPr>
          <w:rFonts w:ascii="Cambria" w:hAnsi="Cambria"/>
          <w:b/>
          <w:bCs/>
          <w:color w:val="000000"/>
        </w:rPr>
        <w:t>ΕΚΠΑ</w:t>
      </w:r>
      <w:r w:rsidR="00D57488">
        <w:rPr>
          <w:rFonts w:ascii="Cambria" w:hAnsi="Cambria"/>
          <w:color w:val="000000"/>
        </w:rPr>
        <w:t xml:space="preserve">  βρίσκεται στην </w:t>
      </w:r>
      <w:r w:rsidR="009405C5">
        <w:rPr>
          <w:rFonts w:ascii="Cambria" w:hAnsi="Cambria"/>
          <w:b/>
          <w:color w:val="000000"/>
        </w:rPr>
        <w:t>2</w:t>
      </w:r>
      <w:r w:rsidR="00DE2590">
        <w:rPr>
          <w:rFonts w:ascii="Cambria" w:hAnsi="Cambria"/>
          <w:b/>
          <w:color w:val="000000"/>
        </w:rPr>
        <w:t>5</w:t>
      </w:r>
      <w:r w:rsidR="00137F38">
        <w:rPr>
          <w:rFonts w:ascii="Cambria" w:hAnsi="Cambria"/>
          <w:b/>
          <w:color w:val="000000"/>
        </w:rPr>
        <w:t>1</w:t>
      </w:r>
      <w:r w:rsidR="00D57488" w:rsidRPr="00D57488">
        <w:rPr>
          <w:rFonts w:ascii="Cambria" w:hAnsi="Cambria"/>
          <w:b/>
          <w:color w:val="000000"/>
          <w:vertAlign w:val="superscript"/>
        </w:rPr>
        <w:t>η</w:t>
      </w:r>
      <w:r w:rsidR="00D57488" w:rsidRPr="00D57488">
        <w:rPr>
          <w:rFonts w:ascii="Cambria" w:hAnsi="Cambria"/>
          <w:b/>
          <w:color w:val="000000"/>
        </w:rPr>
        <w:t xml:space="preserve">  θέση παγκοσμίως</w:t>
      </w:r>
      <w:r w:rsidR="00D57488">
        <w:rPr>
          <w:rFonts w:ascii="Cambria" w:hAnsi="Cambria"/>
          <w:color w:val="000000"/>
        </w:rPr>
        <w:t xml:space="preserve"> μεταξύ </w:t>
      </w:r>
      <w:r w:rsidR="00D57488" w:rsidRPr="0039317B">
        <w:rPr>
          <w:rFonts w:ascii="Cambria" w:hAnsi="Cambria"/>
          <w:b/>
          <w:color w:val="000000"/>
        </w:rPr>
        <w:t>12.000 Πανεπιστημίων</w:t>
      </w:r>
      <w:r w:rsidR="00AA503E">
        <w:rPr>
          <w:rFonts w:ascii="Cambria" w:hAnsi="Cambria"/>
          <w:color w:val="000000"/>
        </w:rPr>
        <w:t xml:space="preserve">, </w:t>
      </w:r>
      <w:r w:rsidR="00BF27B3">
        <w:rPr>
          <w:rFonts w:ascii="Cambria" w:hAnsi="Cambria"/>
          <w:color w:val="000000"/>
        </w:rPr>
        <w:t xml:space="preserve">στην </w:t>
      </w:r>
      <w:r w:rsidR="005D3928">
        <w:rPr>
          <w:rFonts w:ascii="Cambria" w:hAnsi="Cambria"/>
          <w:b/>
          <w:color w:val="000000"/>
        </w:rPr>
        <w:t>5</w:t>
      </w:r>
      <w:r w:rsidR="00137F38">
        <w:rPr>
          <w:rFonts w:ascii="Cambria" w:hAnsi="Cambria"/>
          <w:b/>
          <w:color w:val="000000"/>
        </w:rPr>
        <w:t>3</w:t>
      </w:r>
      <w:r w:rsidR="00BF27B3" w:rsidRPr="00DC6455">
        <w:rPr>
          <w:rFonts w:ascii="Cambria" w:hAnsi="Cambria"/>
          <w:b/>
          <w:color w:val="000000"/>
          <w:vertAlign w:val="superscript"/>
        </w:rPr>
        <w:t>η</w:t>
      </w:r>
      <w:r w:rsidR="00BF27B3" w:rsidRPr="00DC6455">
        <w:rPr>
          <w:rFonts w:ascii="Cambria" w:hAnsi="Cambria"/>
          <w:b/>
          <w:color w:val="000000"/>
        </w:rPr>
        <w:t xml:space="preserve"> θέση</w:t>
      </w:r>
      <w:r w:rsidR="00BF27B3">
        <w:rPr>
          <w:rFonts w:ascii="Cambria" w:hAnsi="Cambria"/>
          <w:color w:val="000000"/>
        </w:rPr>
        <w:t xml:space="preserve"> μεταξύ των </w:t>
      </w:r>
      <w:r w:rsidR="00BF27B3">
        <w:rPr>
          <w:rFonts w:ascii="Cambria" w:hAnsi="Cambria"/>
          <w:b/>
          <w:color w:val="000000"/>
        </w:rPr>
        <w:t>3</w:t>
      </w:r>
      <w:r w:rsidR="00137F38">
        <w:rPr>
          <w:rFonts w:ascii="Cambria" w:hAnsi="Cambria"/>
          <w:b/>
          <w:color w:val="000000"/>
        </w:rPr>
        <w:t>411</w:t>
      </w:r>
      <w:r w:rsidR="00BF27B3">
        <w:rPr>
          <w:rFonts w:ascii="Cambria" w:hAnsi="Cambria"/>
          <w:b/>
          <w:color w:val="000000"/>
        </w:rPr>
        <w:t xml:space="preserve"> </w:t>
      </w:r>
      <w:r w:rsidR="00BF27B3" w:rsidRPr="00DC6455">
        <w:rPr>
          <w:rFonts w:ascii="Cambria" w:hAnsi="Cambria"/>
          <w:b/>
          <w:color w:val="000000"/>
        </w:rPr>
        <w:t>Πανεπιστημίων</w:t>
      </w:r>
      <w:r w:rsidR="00BF27B3">
        <w:rPr>
          <w:rFonts w:ascii="Cambria" w:hAnsi="Cambria"/>
          <w:b/>
          <w:color w:val="000000"/>
        </w:rPr>
        <w:t xml:space="preserve"> της Ευρωπαϊκής Ένωσης</w:t>
      </w:r>
      <w:r w:rsidR="00BF27B3">
        <w:rPr>
          <w:rFonts w:ascii="Cambria" w:hAnsi="Cambria"/>
          <w:color w:val="000000"/>
        </w:rPr>
        <w:t xml:space="preserve"> </w:t>
      </w:r>
      <w:r w:rsidR="00766C84">
        <w:rPr>
          <w:rFonts w:ascii="Cambria" w:hAnsi="Cambria"/>
          <w:color w:val="000000"/>
        </w:rPr>
        <w:t xml:space="preserve">και </w:t>
      </w:r>
      <w:r w:rsidR="00E57DA4">
        <w:rPr>
          <w:rFonts w:ascii="Cambria" w:hAnsi="Cambria"/>
          <w:color w:val="000000"/>
        </w:rPr>
        <w:t xml:space="preserve">αντίστοιχα </w:t>
      </w:r>
      <w:r w:rsidR="00766C84">
        <w:rPr>
          <w:rFonts w:ascii="Cambria" w:hAnsi="Cambria"/>
          <w:color w:val="000000"/>
        </w:rPr>
        <w:t xml:space="preserve">στην </w:t>
      </w:r>
      <w:r w:rsidR="00766C84" w:rsidRPr="00766C84">
        <w:rPr>
          <w:rFonts w:ascii="Cambria" w:hAnsi="Cambria"/>
          <w:b/>
          <w:bCs/>
          <w:color w:val="000000"/>
        </w:rPr>
        <w:t>1</w:t>
      </w:r>
      <w:r w:rsidR="00766C84" w:rsidRPr="00766C84">
        <w:rPr>
          <w:rFonts w:ascii="Cambria" w:hAnsi="Cambria"/>
          <w:b/>
          <w:bCs/>
          <w:color w:val="000000"/>
          <w:vertAlign w:val="superscript"/>
        </w:rPr>
        <w:t>η</w:t>
      </w:r>
      <w:r w:rsidR="00766C84" w:rsidRPr="00766C84">
        <w:rPr>
          <w:rFonts w:ascii="Cambria" w:hAnsi="Cambria"/>
          <w:b/>
          <w:bCs/>
          <w:color w:val="000000"/>
        </w:rPr>
        <w:t xml:space="preserve"> θέση στην Ελλάδα</w:t>
      </w:r>
      <w:r w:rsidR="00766C84">
        <w:rPr>
          <w:rFonts w:ascii="Cambria" w:hAnsi="Cambria"/>
          <w:color w:val="000000"/>
        </w:rPr>
        <w:t xml:space="preserve"> μεταξύ των ελληνικών Πανεπιστημίων που περιλαμβάνονται στην κατάταξη.</w:t>
      </w:r>
      <w:r w:rsidR="00961B2D" w:rsidRPr="00961B2D">
        <w:rPr>
          <w:rFonts w:ascii="Cambria" w:hAnsi="Cambria"/>
          <w:color w:val="000000"/>
        </w:rPr>
        <w:t xml:space="preserve"> </w:t>
      </w:r>
    </w:p>
    <w:p w14:paraId="5973BA85" w14:textId="45EB3FC2" w:rsidR="002B43E7" w:rsidRDefault="002B43E7" w:rsidP="002B43E7">
      <w:pPr>
        <w:spacing w:after="0" w:line="360" w:lineRule="auto"/>
        <w:ind w:firstLine="720"/>
        <w:jc w:val="both"/>
        <w:rPr>
          <w:rFonts w:ascii="Cambria" w:hAnsi="Cambria" w:cs="Arial"/>
        </w:rPr>
      </w:pPr>
      <w:r w:rsidRPr="00EE6E64">
        <w:rPr>
          <w:rFonts w:ascii="Cambria" w:hAnsi="Cambria"/>
          <w:color w:val="000000"/>
        </w:rPr>
        <w:t>Η</w:t>
      </w:r>
      <w:r>
        <w:rPr>
          <w:rFonts w:ascii="Cambria" w:hAnsi="Cambria"/>
          <w:color w:val="000000"/>
        </w:rPr>
        <w:t xml:space="preserve"> συγκεκριμένη </w:t>
      </w:r>
      <w:r w:rsidRPr="00EE6E64">
        <w:rPr>
          <w:rFonts w:ascii="Cambria" w:hAnsi="Cambria"/>
          <w:color w:val="000000"/>
        </w:rPr>
        <w:t>κατάταξη</w:t>
      </w:r>
      <w:r>
        <w:rPr>
          <w:rFonts w:ascii="Cambria" w:hAnsi="Cambria"/>
          <w:color w:val="000000"/>
        </w:rPr>
        <w:t xml:space="preserve"> </w:t>
      </w:r>
      <w:r w:rsidRPr="00EE6E64">
        <w:rPr>
          <w:rFonts w:ascii="Cambria" w:hAnsi="Cambria"/>
          <w:color w:val="000000"/>
        </w:rPr>
        <w:t>καταρτίζεται</w:t>
      </w:r>
      <w:r>
        <w:rPr>
          <w:rFonts w:ascii="Cambria" w:hAnsi="Cambria"/>
          <w:color w:val="000000"/>
        </w:rPr>
        <w:t xml:space="preserve"> </w:t>
      </w:r>
      <w:r w:rsidRPr="00EE6E64">
        <w:rPr>
          <w:rFonts w:ascii="Cambria" w:hAnsi="Cambria"/>
          <w:color w:val="000000"/>
        </w:rPr>
        <w:t>από</w:t>
      </w:r>
      <w:r>
        <w:rPr>
          <w:rFonts w:ascii="Cambria" w:hAnsi="Cambria"/>
          <w:color w:val="000000"/>
        </w:rPr>
        <w:t xml:space="preserve"> </w:t>
      </w:r>
      <w:r w:rsidRPr="00EE6E64">
        <w:rPr>
          <w:rFonts w:ascii="Cambria" w:hAnsi="Cambria"/>
          <w:color w:val="000000"/>
        </w:rPr>
        <w:t>τη</w:t>
      </w:r>
      <w:r>
        <w:rPr>
          <w:rFonts w:ascii="Cambria" w:hAnsi="Cambria"/>
          <w:color w:val="000000"/>
        </w:rPr>
        <w:t xml:space="preserve"> </w:t>
      </w:r>
      <w:proofErr w:type="spellStart"/>
      <w:r w:rsidRPr="00BB7C8E">
        <w:rPr>
          <w:rFonts w:ascii="Cambria" w:hAnsi="Cambria"/>
          <w:color w:val="000000"/>
          <w:lang w:val="en-US"/>
        </w:rPr>
        <w:t>Cybermetrics</w:t>
      </w:r>
      <w:proofErr w:type="spellEnd"/>
      <w:r w:rsidRPr="00D73907">
        <w:rPr>
          <w:rFonts w:ascii="Cambria" w:hAnsi="Cambria"/>
          <w:color w:val="000000"/>
        </w:rPr>
        <w:t xml:space="preserve"> (</w:t>
      </w:r>
      <w:r w:rsidRPr="00BB7C8E">
        <w:rPr>
          <w:rFonts w:ascii="Cambria" w:hAnsi="Cambria"/>
          <w:color w:val="000000"/>
          <w:lang w:val="en-US"/>
        </w:rPr>
        <w:t>CCHS</w:t>
      </w:r>
      <w:r w:rsidRPr="00D73907">
        <w:rPr>
          <w:rFonts w:ascii="Cambria" w:hAnsi="Cambria"/>
          <w:color w:val="000000"/>
        </w:rPr>
        <w:t xml:space="preserve">), </w:t>
      </w:r>
      <w:r w:rsidRPr="00EE6E64">
        <w:rPr>
          <w:rFonts w:ascii="Cambria" w:hAnsi="Cambria"/>
          <w:color w:val="000000"/>
        </w:rPr>
        <w:t>μια</w:t>
      </w:r>
      <w:r>
        <w:rPr>
          <w:rFonts w:ascii="Cambria" w:hAnsi="Cambria"/>
          <w:color w:val="000000"/>
        </w:rPr>
        <w:t xml:space="preserve"> </w:t>
      </w:r>
      <w:r w:rsidRPr="00EE6E64">
        <w:rPr>
          <w:rFonts w:ascii="Cambria" w:hAnsi="Cambria"/>
          <w:color w:val="000000"/>
        </w:rPr>
        <w:t>μονάδα</w:t>
      </w:r>
      <w:r>
        <w:rPr>
          <w:rFonts w:ascii="Cambria" w:hAnsi="Cambria"/>
          <w:color w:val="000000"/>
        </w:rPr>
        <w:t xml:space="preserve"> </w:t>
      </w:r>
      <w:r w:rsidRPr="00EE6E64">
        <w:rPr>
          <w:rFonts w:ascii="Cambria" w:hAnsi="Cambria"/>
          <w:color w:val="000000"/>
        </w:rPr>
        <w:t>του</w:t>
      </w:r>
      <w:r>
        <w:rPr>
          <w:rFonts w:ascii="Cambria" w:hAnsi="Cambria"/>
          <w:color w:val="000000"/>
        </w:rPr>
        <w:t xml:space="preserve"> </w:t>
      </w:r>
      <w:r w:rsidRPr="00EE6E64">
        <w:rPr>
          <w:rFonts w:ascii="Cambria" w:hAnsi="Cambria"/>
          <w:color w:val="000000"/>
        </w:rPr>
        <w:t>Ισπανικού</w:t>
      </w:r>
      <w:r>
        <w:rPr>
          <w:rFonts w:ascii="Cambria" w:hAnsi="Cambria"/>
          <w:color w:val="000000"/>
        </w:rPr>
        <w:t xml:space="preserve"> </w:t>
      </w:r>
      <w:r w:rsidRPr="00EE6E64">
        <w:rPr>
          <w:rFonts w:ascii="Cambria" w:hAnsi="Cambria"/>
          <w:color w:val="000000"/>
        </w:rPr>
        <w:t>Εθνικού</w:t>
      </w:r>
      <w:r>
        <w:rPr>
          <w:rFonts w:ascii="Cambria" w:hAnsi="Cambria"/>
          <w:color w:val="000000"/>
        </w:rPr>
        <w:t xml:space="preserve"> </w:t>
      </w:r>
      <w:r w:rsidRPr="00EE6E64">
        <w:rPr>
          <w:rFonts w:ascii="Cambria" w:hAnsi="Cambria"/>
          <w:color w:val="000000"/>
        </w:rPr>
        <w:t>Κέντρου</w:t>
      </w:r>
      <w:r>
        <w:rPr>
          <w:rFonts w:ascii="Cambria" w:hAnsi="Cambria"/>
          <w:color w:val="000000"/>
        </w:rPr>
        <w:t xml:space="preserve"> </w:t>
      </w:r>
      <w:r w:rsidRPr="00EE6E64">
        <w:rPr>
          <w:rFonts w:ascii="Cambria" w:hAnsi="Cambria"/>
          <w:color w:val="000000"/>
        </w:rPr>
        <w:t>Ερευνών</w:t>
      </w:r>
      <w:r w:rsidRPr="00D73907">
        <w:rPr>
          <w:rFonts w:ascii="Cambria" w:hAnsi="Cambria"/>
          <w:color w:val="000000"/>
        </w:rPr>
        <w:t xml:space="preserve"> (</w:t>
      </w:r>
      <w:hyperlink r:id="rId10" w:tgtFrame="_blank" w:tooltip="Spanish National Research Council" w:history="1">
        <w:r w:rsidRPr="00BB7C8E">
          <w:rPr>
            <w:rStyle w:val="-"/>
            <w:rFonts w:ascii="Cambria" w:hAnsi="Cambria"/>
            <w:lang w:val="en-US"/>
          </w:rPr>
          <w:t>Spanish</w:t>
        </w:r>
        <w:r>
          <w:rPr>
            <w:rStyle w:val="-"/>
            <w:rFonts w:ascii="Cambria" w:hAnsi="Cambria"/>
          </w:rPr>
          <w:t xml:space="preserve"> </w:t>
        </w:r>
        <w:r w:rsidRPr="00BB7C8E">
          <w:rPr>
            <w:rStyle w:val="-"/>
            <w:rFonts w:ascii="Cambria" w:hAnsi="Cambria"/>
            <w:lang w:val="en-US"/>
          </w:rPr>
          <w:t>National</w:t>
        </w:r>
        <w:r>
          <w:rPr>
            <w:rStyle w:val="-"/>
            <w:rFonts w:ascii="Cambria" w:hAnsi="Cambria"/>
          </w:rPr>
          <w:t xml:space="preserve"> </w:t>
        </w:r>
        <w:r w:rsidRPr="00BB7C8E">
          <w:rPr>
            <w:rStyle w:val="-"/>
            <w:rFonts w:ascii="Cambria" w:hAnsi="Cambria"/>
            <w:lang w:val="en-US"/>
          </w:rPr>
          <w:t>Research</w:t>
        </w:r>
        <w:r>
          <w:rPr>
            <w:rStyle w:val="-"/>
            <w:rFonts w:ascii="Cambria" w:hAnsi="Cambria"/>
          </w:rPr>
          <w:t xml:space="preserve"> </w:t>
        </w:r>
        <w:r w:rsidRPr="00BB7C8E">
          <w:rPr>
            <w:rStyle w:val="-"/>
            <w:rFonts w:ascii="Cambria" w:hAnsi="Cambria"/>
            <w:lang w:val="en-US"/>
          </w:rPr>
          <w:t>Council</w:t>
        </w:r>
      </w:hyperlink>
      <w:r w:rsidRPr="00D73907">
        <w:rPr>
          <w:rFonts w:ascii="Cambria" w:hAnsi="Cambria"/>
          <w:color w:val="000000"/>
        </w:rPr>
        <w:t xml:space="preserve"> – </w:t>
      </w:r>
      <w:r w:rsidRPr="00BB7C8E">
        <w:rPr>
          <w:rFonts w:ascii="Cambria" w:hAnsi="Cambria"/>
          <w:color w:val="000000"/>
          <w:lang w:val="en-US"/>
        </w:rPr>
        <w:t>CSIC</w:t>
      </w:r>
      <w:r w:rsidRPr="00D73907">
        <w:rPr>
          <w:rFonts w:ascii="Cambria" w:hAnsi="Cambria"/>
          <w:color w:val="000000"/>
        </w:rPr>
        <w:t xml:space="preserve">), </w:t>
      </w:r>
      <w:r>
        <w:rPr>
          <w:rFonts w:ascii="Cambria" w:hAnsi="Cambria"/>
          <w:color w:val="000000"/>
        </w:rPr>
        <w:t xml:space="preserve">που αποτελεί και </w:t>
      </w:r>
      <w:r w:rsidRPr="00EE6E64">
        <w:rPr>
          <w:rFonts w:ascii="Cambria" w:hAnsi="Cambria"/>
          <w:color w:val="000000"/>
        </w:rPr>
        <w:t>το</w:t>
      </w:r>
      <w:r>
        <w:rPr>
          <w:rFonts w:ascii="Cambria" w:hAnsi="Cambria"/>
          <w:color w:val="000000"/>
        </w:rPr>
        <w:t xml:space="preserve"> κύριο </w:t>
      </w:r>
      <w:r w:rsidRPr="00EE6E64">
        <w:rPr>
          <w:rFonts w:ascii="Cambria" w:hAnsi="Cambria"/>
          <w:color w:val="000000"/>
        </w:rPr>
        <w:t>ερευνητικ</w:t>
      </w:r>
      <w:r>
        <w:rPr>
          <w:rFonts w:ascii="Cambria" w:hAnsi="Cambria"/>
          <w:color w:val="000000"/>
        </w:rPr>
        <w:t xml:space="preserve">ό ίδρυμα </w:t>
      </w:r>
      <w:r w:rsidRPr="00EE6E64">
        <w:rPr>
          <w:rFonts w:ascii="Cambria" w:hAnsi="Cambria"/>
          <w:color w:val="000000"/>
        </w:rPr>
        <w:t>της</w:t>
      </w:r>
      <w:r>
        <w:rPr>
          <w:rFonts w:ascii="Cambria" w:hAnsi="Cambria"/>
          <w:color w:val="000000"/>
        </w:rPr>
        <w:t xml:space="preserve"> </w:t>
      </w:r>
      <w:r w:rsidRPr="00EE6E64">
        <w:rPr>
          <w:rFonts w:ascii="Cambria" w:hAnsi="Cambria"/>
          <w:color w:val="000000"/>
        </w:rPr>
        <w:t>Ισπανίας</w:t>
      </w:r>
      <w:r w:rsidRPr="00D73907">
        <w:rPr>
          <w:rFonts w:ascii="Cambria" w:hAnsi="Cambria"/>
          <w:color w:val="000000"/>
        </w:rPr>
        <w:t xml:space="preserve">. </w:t>
      </w:r>
      <w:r w:rsidRPr="00EE6E64">
        <w:rPr>
          <w:rFonts w:ascii="Cambria" w:hAnsi="Cambria"/>
          <w:color w:val="000000"/>
        </w:rPr>
        <w:t xml:space="preserve">Δίνει πληροφορίες για περισσότερα από </w:t>
      </w:r>
      <w:r w:rsidR="00137F38">
        <w:rPr>
          <w:rFonts w:ascii="Cambria" w:hAnsi="Cambria"/>
          <w:b/>
          <w:color w:val="000000"/>
        </w:rPr>
        <w:t>3</w:t>
      </w:r>
      <w:r w:rsidR="00961B2D" w:rsidRPr="00961B2D">
        <w:rPr>
          <w:rFonts w:ascii="Cambria" w:hAnsi="Cambria"/>
          <w:b/>
          <w:color w:val="000000"/>
        </w:rPr>
        <w:t>1</w:t>
      </w:r>
      <w:r w:rsidRPr="00DC6455">
        <w:rPr>
          <w:rFonts w:ascii="Cambria" w:hAnsi="Cambria"/>
          <w:b/>
          <w:color w:val="000000"/>
        </w:rPr>
        <w:t>.000</w:t>
      </w:r>
      <w:r w:rsidRPr="00EE6E64">
        <w:rPr>
          <w:rFonts w:ascii="Cambria" w:hAnsi="Cambria"/>
          <w:color w:val="000000"/>
        </w:rPr>
        <w:t xml:space="preserve"> πανεπιστήμια σύμφωνα με την παρουσία τους στο διαδίκτυο</w:t>
      </w:r>
      <w:r>
        <w:rPr>
          <w:rFonts w:ascii="Cambria" w:hAnsi="Cambria"/>
          <w:color w:val="000000"/>
        </w:rPr>
        <w:t xml:space="preserve"> και την απήχηση του ερευνητικού τους έργου</w:t>
      </w:r>
      <w:r w:rsidRPr="00EE6E64">
        <w:rPr>
          <w:rFonts w:ascii="Cambria" w:hAnsi="Cambria"/>
          <w:color w:val="000000"/>
        </w:rPr>
        <w:t xml:space="preserve">. </w:t>
      </w:r>
      <w:r>
        <w:rPr>
          <w:rFonts w:ascii="Cambria" w:hAnsi="Cambria"/>
          <w:color w:val="000000"/>
        </w:rPr>
        <w:t xml:space="preserve">Τα πανεπιστήμια </w:t>
      </w:r>
      <w:r w:rsidRPr="00BB7C8E">
        <w:rPr>
          <w:rFonts w:ascii="Cambria" w:hAnsi="Cambria" w:cs="Arial"/>
        </w:rPr>
        <w:t>κατατάσσ</w:t>
      </w:r>
      <w:r>
        <w:rPr>
          <w:rFonts w:ascii="Cambria" w:hAnsi="Cambria" w:cs="Arial"/>
        </w:rPr>
        <w:t xml:space="preserve">ονται </w:t>
      </w:r>
      <w:r w:rsidRPr="00BB7C8E">
        <w:rPr>
          <w:rFonts w:ascii="Cambria" w:hAnsi="Cambria" w:cs="Arial"/>
        </w:rPr>
        <w:t xml:space="preserve">με κριτήρια τα οποία αφορούν κυρίως στην παρουσία και στη δημοτικότητα </w:t>
      </w:r>
      <w:r>
        <w:rPr>
          <w:rFonts w:ascii="Cambria" w:hAnsi="Cambria" w:cs="Arial"/>
        </w:rPr>
        <w:t>τους</w:t>
      </w:r>
      <w:r w:rsidRPr="00BB7C8E">
        <w:rPr>
          <w:rFonts w:ascii="Cambria" w:hAnsi="Cambria" w:cs="Arial"/>
        </w:rPr>
        <w:t xml:space="preserve"> στον παγκόσμιο ιστό, </w:t>
      </w:r>
      <w:r>
        <w:rPr>
          <w:rFonts w:ascii="Cambria" w:hAnsi="Cambria" w:cs="Arial"/>
        </w:rPr>
        <w:t xml:space="preserve">την επίδραση του ερευνητικού τους έργου όπως αυτή αποτυπώνεται στο συνολικό αριθμό </w:t>
      </w:r>
      <w:proofErr w:type="spellStart"/>
      <w:r>
        <w:rPr>
          <w:rFonts w:ascii="Cambria" w:hAnsi="Cambria" w:cs="Arial"/>
        </w:rPr>
        <w:t>ετεροαναφορών</w:t>
      </w:r>
      <w:proofErr w:type="spellEnd"/>
      <w:r>
        <w:rPr>
          <w:rFonts w:ascii="Cambria" w:hAnsi="Cambria" w:cs="Arial"/>
        </w:rPr>
        <w:t xml:space="preserve"> των άρθρων και των δημοσιεύσεων των καθηγητών και των ερευνητών τους αλλά και στο ποσοστό των δημοσιεύσεων τους που βρίσκεται στο 10% των πλέον «διαβασμένων» και σημαντικών δημοσιεύσεων παγκοσμίως.</w:t>
      </w:r>
    </w:p>
    <w:p w14:paraId="47C775CE" w14:textId="4CD7FEA1" w:rsidR="00386AF6" w:rsidRDefault="002B43E7" w:rsidP="00386AF6">
      <w:pPr>
        <w:spacing w:after="0" w:line="360" w:lineRule="auto"/>
        <w:ind w:firstLine="72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Με βάση τα αποτελέσματα </w:t>
      </w:r>
      <w:r w:rsidR="00766C84">
        <w:rPr>
          <w:rFonts w:ascii="Cambria" w:hAnsi="Cambria"/>
          <w:color w:val="000000"/>
        </w:rPr>
        <w:t xml:space="preserve">της κατάταξης, </w:t>
      </w:r>
      <w:r>
        <w:rPr>
          <w:rFonts w:ascii="Cambria" w:hAnsi="Cambria"/>
          <w:color w:val="000000"/>
        </w:rPr>
        <w:t xml:space="preserve"> μετά το </w:t>
      </w:r>
      <w:r w:rsidRPr="002B43E7">
        <w:rPr>
          <w:rFonts w:ascii="Cambria" w:hAnsi="Cambria"/>
          <w:b/>
          <w:color w:val="000000"/>
        </w:rPr>
        <w:t>Εθνικό και Καποδιστριακό Πανεπιστήμιο Αθηνών</w:t>
      </w:r>
      <w:r>
        <w:rPr>
          <w:rFonts w:ascii="Cambria" w:hAnsi="Cambria"/>
          <w:color w:val="000000"/>
        </w:rPr>
        <w:t xml:space="preserve"> α</w:t>
      </w:r>
      <w:r w:rsidR="00386AF6">
        <w:rPr>
          <w:rFonts w:ascii="Cambria" w:hAnsi="Cambria"/>
          <w:color w:val="000000"/>
        </w:rPr>
        <w:t>κολουθ</w:t>
      </w:r>
      <w:r>
        <w:rPr>
          <w:rFonts w:ascii="Cambria" w:hAnsi="Cambria"/>
          <w:color w:val="000000"/>
        </w:rPr>
        <w:t>ούν</w:t>
      </w:r>
      <w:r w:rsidR="00386AF6">
        <w:rPr>
          <w:rFonts w:ascii="Cambria" w:hAnsi="Cambria"/>
          <w:color w:val="000000"/>
        </w:rPr>
        <w:t xml:space="preserve"> το </w:t>
      </w:r>
      <w:r w:rsidR="00386AF6" w:rsidRPr="00F6273F">
        <w:rPr>
          <w:rFonts w:ascii="Cambria" w:hAnsi="Cambria"/>
          <w:b/>
          <w:color w:val="000000"/>
        </w:rPr>
        <w:t>Αριστοτέλειο Πανεπιστήμιο Θεσσαλονίκης</w:t>
      </w:r>
      <w:r w:rsidR="00386AF6">
        <w:rPr>
          <w:rFonts w:ascii="Cambria" w:hAnsi="Cambria"/>
          <w:color w:val="000000"/>
        </w:rPr>
        <w:t xml:space="preserve"> στη </w:t>
      </w:r>
      <w:r w:rsidR="00386AF6" w:rsidRPr="00F6273F">
        <w:rPr>
          <w:rFonts w:ascii="Cambria" w:hAnsi="Cambria"/>
          <w:b/>
          <w:color w:val="000000"/>
        </w:rPr>
        <w:t xml:space="preserve">θέση </w:t>
      </w:r>
      <w:r w:rsidR="00753AF2">
        <w:rPr>
          <w:rFonts w:ascii="Cambria" w:hAnsi="Cambria"/>
          <w:b/>
          <w:color w:val="000000"/>
        </w:rPr>
        <w:t>261</w:t>
      </w:r>
      <w:r w:rsidR="00386AF6">
        <w:rPr>
          <w:rFonts w:ascii="Cambria" w:hAnsi="Cambria"/>
          <w:color w:val="000000"/>
        </w:rPr>
        <w:t xml:space="preserve">, το </w:t>
      </w:r>
      <w:r w:rsidR="00386AF6" w:rsidRPr="00270F2F">
        <w:rPr>
          <w:rFonts w:ascii="Cambria" w:hAnsi="Cambria"/>
          <w:b/>
          <w:color w:val="000000"/>
        </w:rPr>
        <w:t xml:space="preserve">Εθνικό Μετσόβιο Πολυτεχνείο </w:t>
      </w:r>
      <w:r w:rsidR="00386AF6" w:rsidRPr="00270F2F">
        <w:rPr>
          <w:rFonts w:ascii="Cambria" w:hAnsi="Cambria"/>
          <w:color w:val="000000"/>
        </w:rPr>
        <w:t>στη</w:t>
      </w:r>
      <w:r w:rsidR="00386AF6" w:rsidRPr="00270F2F">
        <w:rPr>
          <w:rFonts w:ascii="Cambria" w:hAnsi="Cambria"/>
          <w:b/>
          <w:color w:val="000000"/>
        </w:rPr>
        <w:t xml:space="preserve"> θέση </w:t>
      </w:r>
      <w:r w:rsidR="00137F38">
        <w:rPr>
          <w:rFonts w:ascii="Cambria" w:hAnsi="Cambria"/>
          <w:b/>
          <w:color w:val="000000"/>
        </w:rPr>
        <w:t>408</w:t>
      </w:r>
      <w:r w:rsidR="00386AF6">
        <w:rPr>
          <w:rFonts w:ascii="Cambria" w:hAnsi="Cambria"/>
          <w:color w:val="000000"/>
        </w:rPr>
        <w:t xml:space="preserve">, ενώ την πρώτη πεντάδα κλείνουν </w:t>
      </w:r>
      <w:r w:rsidR="00C928E9" w:rsidRPr="00270F2F">
        <w:rPr>
          <w:rFonts w:ascii="Cambria" w:hAnsi="Cambria"/>
          <w:b/>
          <w:color w:val="000000"/>
        </w:rPr>
        <w:t xml:space="preserve">το Πανεπιστήμιο Πατρών </w:t>
      </w:r>
      <w:r w:rsidR="00C928E9" w:rsidRPr="00270F2F">
        <w:rPr>
          <w:rFonts w:ascii="Cambria" w:hAnsi="Cambria"/>
          <w:color w:val="000000"/>
        </w:rPr>
        <w:t>στη</w:t>
      </w:r>
      <w:r w:rsidR="00C928E9" w:rsidRPr="00270F2F">
        <w:rPr>
          <w:rFonts w:ascii="Cambria" w:hAnsi="Cambria"/>
          <w:b/>
          <w:color w:val="000000"/>
        </w:rPr>
        <w:t xml:space="preserve"> θέση </w:t>
      </w:r>
      <w:r w:rsidR="00C928E9">
        <w:rPr>
          <w:rFonts w:ascii="Cambria" w:hAnsi="Cambria"/>
          <w:b/>
          <w:color w:val="000000"/>
        </w:rPr>
        <w:t>5</w:t>
      </w:r>
      <w:r w:rsidR="00753AF2">
        <w:rPr>
          <w:rFonts w:ascii="Cambria" w:hAnsi="Cambria"/>
          <w:b/>
          <w:color w:val="000000"/>
        </w:rPr>
        <w:t>87</w:t>
      </w:r>
      <w:r w:rsidR="0024385E">
        <w:rPr>
          <w:rFonts w:ascii="Cambria" w:hAnsi="Cambria"/>
          <w:color w:val="000000"/>
        </w:rPr>
        <w:t xml:space="preserve"> </w:t>
      </w:r>
      <w:r w:rsidR="00C928E9">
        <w:rPr>
          <w:rFonts w:ascii="Cambria" w:hAnsi="Cambria"/>
          <w:b/>
          <w:color w:val="000000"/>
        </w:rPr>
        <w:t xml:space="preserve">και </w:t>
      </w:r>
      <w:r w:rsidR="00C928E9" w:rsidRPr="00270F2F">
        <w:rPr>
          <w:rFonts w:ascii="Cambria" w:hAnsi="Cambria"/>
          <w:b/>
          <w:color w:val="000000"/>
        </w:rPr>
        <w:t xml:space="preserve">το </w:t>
      </w:r>
      <w:r w:rsidR="0024385E" w:rsidRPr="00270F2F">
        <w:rPr>
          <w:rFonts w:ascii="Cambria" w:hAnsi="Cambria"/>
          <w:b/>
          <w:color w:val="000000"/>
        </w:rPr>
        <w:t xml:space="preserve">Πανεπιστήμιο </w:t>
      </w:r>
      <w:r w:rsidR="00753AF2">
        <w:rPr>
          <w:rFonts w:ascii="Cambria" w:hAnsi="Cambria"/>
          <w:b/>
          <w:color w:val="000000"/>
        </w:rPr>
        <w:t>Κρήτης</w:t>
      </w:r>
      <w:r w:rsidR="0024385E">
        <w:rPr>
          <w:rFonts w:ascii="Cambria" w:hAnsi="Cambria"/>
          <w:color w:val="000000"/>
        </w:rPr>
        <w:t xml:space="preserve"> στη </w:t>
      </w:r>
      <w:r w:rsidR="0024385E" w:rsidRPr="00270F2F">
        <w:rPr>
          <w:rFonts w:ascii="Cambria" w:hAnsi="Cambria"/>
          <w:b/>
          <w:color w:val="000000"/>
        </w:rPr>
        <w:t xml:space="preserve">θέση </w:t>
      </w:r>
      <w:r w:rsidR="00E57A7B">
        <w:rPr>
          <w:rFonts w:ascii="Cambria" w:hAnsi="Cambria"/>
          <w:b/>
          <w:color w:val="000000"/>
        </w:rPr>
        <w:t>6</w:t>
      </w:r>
      <w:r w:rsidR="00A30C57">
        <w:rPr>
          <w:rFonts w:ascii="Cambria" w:hAnsi="Cambria"/>
          <w:b/>
          <w:color w:val="000000"/>
        </w:rPr>
        <w:t>91</w:t>
      </w:r>
      <w:r w:rsidR="00386AF6" w:rsidRPr="00270F2F">
        <w:rPr>
          <w:rFonts w:ascii="Cambria" w:hAnsi="Cambria"/>
          <w:b/>
          <w:color w:val="000000"/>
        </w:rPr>
        <w:t>.</w:t>
      </w:r>
      <w:r w:rsidR="00386AF6">
        <w:rPr>
          <w:rFonts w:ascii="Cambria" w:hAnsi="Cambria"/>
          <w:color w:val="000000"/>
        </w:rPr>
        <w:t xml:space="preserve"> Στην </w:t>
      </w:r>
      <w:r w:rsidR="008E2FBD">
        <w:rPr>
          <w:rFonts w:ascii="Cambria" w:hAnsi="Cambria"/>
          <w:color w:val="000000"/>
        </w:rPr>
        <w:t xml:space="preserve">συγκεκριμένη </w:t>
      </w:r>
      <w:r w:rsidR="00386AF6">
        <w:rPr>
          <w:rFonts w:ascii="Cambria" w:hAnsi="Cambria"/>
          <w:color w:val="000000"/>
        </w:rPr>
        <w:t xml:space="preserve">κατάταξη που δημοσιεύτηκε περιλαμβάνονται περίπου 12.000 Πανεπιστήμια παγκοσμίως από τα </w:t>
      </w:r>
      <w:r w:rsidR="00BA4A3A">
        <w:rPr>
          <w:rFonts w:ascii="Cambria" w:hAnsi="Cambria"/>
          <w:color w:val="000000"/>
        </w:rPr>
        <w:t>3</w:t>
      </w:r>
      <w:r w:rsidR="00A30C57">
        <w:rPr>
          <w:rFonts w:ascii="Cambria" w:hAnsi="Cambria"/>
          <w:color w:val="000000"/>
        </w:rPr>
        <w:t>1</w:t>
      </w:r>
      <w:r w:rsidR="00386AF6">
        <w:rPr>
          <w:rFonts w:ascii="Cambria" w:hAnsi="Cambria"/>
          <w:color w:val="000000"/>
        </w:rPr>
        <w:t>.000</w:t>
      </w:r>
      <w:r w:rsidR="00A30C57">
        <w:rPr>
          <w:rFonts w:ascii="Cambria" w:hAnsi="Cambria"/>
          <w:color w:val="000000"/>
        </w:rPr>
        <w:t xml:space="preserve"> από 200 χώρες,</w:t>
      </w:r>
      <w:r w:rsidR="00386AF6">
        <w:rPr>
          <w:rFonts w:ascii="Cambria" w:hAnsi="Cambria"/>
          <w:color w:val="000000"/>
        </w:rPr>
        <w:t xml:space="preserve"> για τα οποία συγκεντρώθηκαν στοιχεία. Ανάμεσα σε αυτά βρίσκονται </w:t>
      </w:r>
      <w:r w:rsidR="00A30C57">
        <w:rPr>
          <w:rFonts w:ascii="Cambria" w:hAnsi="Cambria"/>
          <w:color w:val="000000"/>
        </w:rPr>
        <w:t xml:space="preserve">συνολικά </w:t>
      </w:r>
      <w:r w:rsidR="00A30C57">
        <w:rPr>
          <w:rFonts w:ascii="Cambria" w:hAnsi="Cambria"/>
          <w:color w:val="000000"/>
        </w:rPr>
        <w:lastRenderedPageBreak/>
        <w:t xml:space="preserve">65 </w:t>
      </w:r>
      <w:r w:rsidR="00386AF6">
        <w:rPr>
          <w:rFonts w:ascii="Cambria" w:hAnsi="Cambria"/>
          <w:color w:val="000000"/>
        </w:rPr>
        <w:t>Ελληνικά Πανεπιστήμια,</w:t>
      </w:r>
      <w:r w:rsidR="00A30C57">
        <w:rPr>
          <w:rFonts w:ascii="Cambria" w:hAnsi="Cambria"/>
          <w:color w:val="000000"/>
        </w:rPr>
        <w:t xml:space="preserve"> δημόσιοι οργανισμοί εκπαίδευσης αλλά </w:t>
      </w:r>
      <w:r w:rsidR="00386AF6">
        <w:rPr>
          <w:rFonts w:ascii="Cambria" w:hAnsi="Cambria"/>
          <w:color w:val="000000"/>
        </w:rPr>
        <w:t xml:space="preserve">και </w:t>
      </w:r>
      <w:r w:rsidR="00A30C57">
        <w:rPr>
          <w:rFonts w:ascii="Cambria" w:hAnsi="Cambria"/>
          <w:color w:val="000000"/>
        </w:rPr>
        <w:t xml:space="preserve">Κολλέγια και </w:t>
      </w:r>
      <w:r w:rsidR="00386AF6">
        <w:rPr>
          <w:rFonts w:ascii="Cambria" w:hAnsi="Cambria"/>
          <w:color w:val="000000"/>
        </w:rPr>
        <w:t>Ιδιωτικοί Φορείς</w:t>
      </w:r>
      <w:r w:rsidR="00A30C57">
        <w:rPr>
          <w:rFonts w:ascii="Cambria" w:hAnsi="Cambria"/>
          <w:color w:val="000000"/>
        </w:rPr>
        <w:t xml:space="preserve"> Κατάρτισης</w:t>
      </w:r>
      <w:r w:rsidR="00386AF6">
        <w:rPr>
          <w:rFonts w:ascii="Cambria" w:hAnsi="Cambria"/>
          <w:color w:val="000000"/>
        </w:rPr>
        <w:t xml:space="preserve"> (βλέπε πίνακα 1)</w:t>
      </w:r>
      <w:r w:rsidR="008E2FBD">
        <w:rPr>
          <w:rFonts w:ascii="Cambria" w:hAnsi="Cambria"/>
          <w:color w:val="000000"/>
        </w:rPr>
        <w:t>.</w:t>
      </w:r>
    </w:p>
    <w:p w14:paraId="7D6E9099" w14:textId="77777777" w:rsidR="00E57A7B" w:rsidRDefault="00E57A7B" w:rsidP="00BA4A3A">
      <w:pPr>
        <w:spacing w:after="0" w:line="240" w:lineRule="auto"/>
        <w:jc w:val="center"/>
        <w:rPr>
          <w:rFonts w:asciiTheme="majorHAnsi" w:hAnsiTheme="majorHAnsi"/>
          <w:b/>
          <w:lang w:bidi="ar-SA"/>
        </w:rPr>
      </w:pPr>
    </w:p>
    <w:p w14:paraId="49FF327B" w14:textId="696C5E67" w:rsidR="00BA4A3A" w:rsidRDefault="00BA4A3A" w:rsidP="00BA4A3A">
      <w:pPr>
        <w:spacing w:after="0" w:line="240" w:lineRule="auto"/>
        <w:jc w:val="center"/>
        <w:rPr>
          <w:rFonts w:asciiTheme="majorHAnsi" w:hAnsiTheme="majorHAnsi"/>
          <w:b/>
          <w:lang w:bidi="ar-SA"/>
        </w:rPr>
      </w:pPr>
      <w:r w:rsidRPr="0019671B">
        <w:rPr>
          <w:rFonts w:asciiTheme="majorHAnsi" w:hAnsiTheme="majorHAnsi"/>
          <w:b/>
          <w:lang w:bidi="ar-SA"/>
        </w:rPr>
        <w:t xml:space="preserve">Πίνακας 1: Τα Ελληνικά Πανεπιστήμια και Ιδρύματα παροχής </w:t>
      </w:r>
      <w:r>
        <w:rPr>
          <w:rFonts w:asciiTheme="majorHAnsi" w:hAnsiTheme="majorHAnsi"/>
          <w:b/>
          <w:lang w:bidi="ar-SA"/>
        </w:rPr>
        <w:t xml:space="preserve">υπηρεσιών </w:t>
      </w:r>
      <w:r w:rsidRPr="0019671B">
        <w:rPr>
          <w:rFonts w:asciiTheme="majorHAnsi" w:hAnsiTheme="majorHAnsi"/>
          <w:b/>
          <w:lang w:bidi="ar-SA"/>
        </w:rPr>
        <w:t>Τριτοβάθμιας Εκπαίδευσης σύμφωνα</w:t>
      </w:r>
    </w:p>
    <w:p w14:paraId="5E407FEF" w14:textId="62664807" w:rsidR="00BA4A3A" w:rsidRDefault="00BA4A3A" w:rsidP="00BA4A3A">
      <w:pPr>
        <w:spacing w:after="0" w:line="240" w:lineRule="auto"/>
        <w:jc w:val="center"/>
        <w:rPr>
          <w:rFonts w:asciiTheme="majorHAnsi" w:hAnsiTheme="majorHAnsi"/>
          <w:b/>
          <w:lang w:bidi="ar-SA"/>
        </w:rPr>
      </w:pPr>
      <w:r w:rsidRPr="0019671B">
        <w:rPr>
          <w:rFonts w:asciiTheme="majorHAnsi" w:hAnsiTheme="majorHAnsi"/>
          <w:b/>
          <w:lang w:bidi="ar-SA"/>
        </w:rPr>
        <w:t>με τον πίνακα WEBOMETRICS για το 20</w:t>
      </w:r>
      <w:r>
        <w:rPr>
          <w:rFonts w:asciiTheme="majorHAnsi" w:hAnsiTheme="majorHAnsi"/>
          <w:b/>
          <w:lang w:bidi="ar-SA"/>
        </w:rPr>
        <w:t>2</w:t>
      </w:r>
      <w:r w:rsidR="00DE2590" w:rsidRPr="00DE2590">
        <w:rPr>
          <w:rFonts w:asciiTheme="majorHAnsi" w:hAnsiTheme="majorHAnsi"/>
          <w:b/>
          <w:lang w:bidi="ar-SA"/>
        </w:rPr>
        <w:t xml:space="preserve">2 </w:t>
      </w:r>
      <w:r w:rsidRPr="0019671B">
        <w:rPr>
          <w:rFonts w:asciiTheme="majorHAnsi" w:hAnsiTheme="majorHAnsi"/>
          <w:b/>
          <w:lang w:bidi="ar-SA"/>
        </w:rPr>
        <w:t>(</w:t>
      </w:r>
      <w:r w:rsidR="00EC09AF">
        <w:rPr>
          <w:rFonts w:asciiTheme="majorHAnsi" w:hAnsiTheme="majorHAnsi"/>
          <w:b/>
          <w:lang w:bidi="ar-SA"/>
        </w:rPr>
        <w:t>β</w:t>
      </w:r>
      <w:r w:rsidRPr="0019671B">
        <w:rPr>
          <w:rFonts w:asciiTheme="majorHAnsi" w:hAnsiTheme="majorHAnsi"/>
          <w:b/>
          <w:lang w:bidi="ar-SA"/>
        </w:rPr>
        <w:t>΄ εξάμηνο)</w:t>
      </w:r>
    </w:p>
    <w:p w14:paraId="08E6150E" w14:textId="7DC26BC3" w:rsidR="00EC09AF" w:rsidRDefault="00EC09AF" w:rsidP="00BA4A3A">
      <w:pPr>
        <w:spacing w:after="0" w:line="240" w:lineRule="auto"/>
        <w:jc w:val="center"/>
        <w:rPr>
          <w:rFonts w:asciiTheme="majorHAnsi" w:hAnsiTheme="majorHAnsi"/>
          <w:b/>
          <w:lang w:bidi="ar-SA"/>
        </w:rPr>
      </w:pPr>
    </w:p>
    <w:tbl>
      <w:tblPr>
        <w:tblStyle w:val="40"/>
        <w:tblW w:w="10725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113"/>
        <w:gridCol w:w="4507"/>
        <w:gridCol w:w="1149"/>
        <w:gridCol w:w="1429"/>
        <w:gridCol w:w="1511"/>
      </w:tblGrid>
      <w:tr w:rsidR="00EC09AF" w:rsidRPr="00F20F9E" w14:paraId="1E018971" w14:textId="77777777" w:rsidTr="00AF7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EDBC4EE" w14:textId="77777777" w:rsidR="00EC09AF" w:rsidRPr="00F20F9E" w:rsidRDefault="00EC09AF" w:rsidP="00AF7ED8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l-GR" w:bidi="ar-SA"/>
              </w:rPr>
            </w:pPr>
            <w:proofErr w:type="spellStart"/>
            <w:r w:rsidRPr="00AC462D">
              <w:rPr>
                <w:rFonts w:ascii="Cambria" w:eastAsia="Times New Roman" w:hAnsi="Cambria" w:cs="Times New Roman"/>
                <w:color w:val="auto"/>
                <w:lang w:eastAsia="el-GR" w:bidi="ar-SA"/>
              </w:rPr>
              <w:t>ranking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1EA019" w14:textId="77777777" w:rsidR="00EC09AF" w:rsidRPr="00F20F9E" w:rsidRDefault="00000000" w:rsidP="00AF7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l-GR" w:bidi="ar-SA"/>
              </w:rPr>
            </w:pPr>
            <w:hyperlink r:id="rId11" w:tooltip="sort by World Rank" w:history="1">
              <w:r w:rsidR="00EC09AF" w:rsidRPr="00AC462D">
                <w:rPr>
                  <w:rFonts w:ascii="Cambria" w:eastAsia="Times New Roman" w:hAnsi="Cambria" w:cs="Times New Roman"/>
                  <w:color w:val="auto"/>
                  <w:u w:val="single"/>
                  <w:bdr w:val="none" w:sz="0" w:space="0" w:color="auto" w:frame="1"/>
                  <w:lang w:eastAsia="el-GR" w:bidi="ar-SA"/>
                </w:rPr>
                <w:t xml:space="preserve">World </w:t>
              </w:r>
              <w:proofErr w:type="spellStart"/>
              <w:r w:rsidR="00EC09AF" w:rsidRPr="00AC462D">
                <w:rPr>
                  <w:rFonts w:ascii="Cambria" w:eastAsia="Times New Roman" w:hAnsi="Cambria" w:cs="Times New Roman"/>
                  <w:color w:val="auto"/>
                  <w:u w:val="single"/>
                  <w:bdr w:val="none" w:sz="0" w:space="0" w:color="auto" w:frame="1"/>
                  <w:lang w:eastAsia="el-GR" w:bidi="ar-SA"/>
                </w:rPr>
                <w:t>Rank</w:t>
              </w:r>
              <w:proofErr w:type="spellEnd"/>
              <w:r w:rsidR="00EC09AF" w:rsidRPr="00AC462D">
                <w:rPr>
                  <w:rFonts w:ascii="Cambria" w:eastAsia="Times New Roman" w:hAnsi="Cambria" w:cs="Times New Roman"/>
                  <w:noProof/>
                  <w:bdr w:val="none" w:sz="0" w:space="0" w:color="auto" w:frame="1"/>
                  <w:lang w:eastAsia="el-GR" w:bidi="ar-SA"/>
                </w:rPr>
                <w:drawing>
                  <wp:inline distT="0" distB="0" distL="0" distR="0" wp14:anchorId="0BC8FD4E" wp14:editId="38AA58E0">
                    <wp:extent cx="121920" cy="121920"/>
                    <wp:effectExtent l="0" t="0" r="0" b="0"/>
                    <wp:docPr id="180" name="Εικόνα 180" descr="sort descending">
                      <a:hlinkClick xmlns:a="http://schemas.openxmlformats.org/drawingml/2006/main" r:id="rId11" tooltip="&quot;sort by World R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2" descr="sort descending">
                              <a:hlinkClick r:id="rId11" tooltip="&quot;sort by World R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1920" cy="121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14:paraId="71F0BD6A" w14:textId="77777777" w:rsidR="00EC09AF" w:rsidRPr="00F20F9E" w:rsidRDefault="00000000" w:rsidP="00AF7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l-GR" w:bidi="ar-SA"/>
              </w:rPr>
            </w:pPr>
            <w:hyperlink r:id="rId13" w:tooltip="sort by University" w:history="1">
              <w:proofErr w:type="spellStart"/>
              <w:r w:rsidR="00EC09AF" w:rsidRPr="00AC462D">
                <w:rPr>
                  <w:rFonts w:ascii="Cambria" w:eastAsia="Times New Roman" w:hAnsi="Cambria" w:cs="Times New Roman"/>
                  <w:color w:val="auto"/>
                  <w:u w:val="single"/>
                  <w:bdr w:val="none" w:sz="0" w:space="0" w:color="auto" w:frame="1"/>
                  <w:lang w:eastAsia="el-GR" w:bidi="ar-SA"/>
                </w:rPr>
                <w:t>University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3B9F7FA6" w14:textId="77777777" w:rsidR="00EC09AF" w:rsidRPr="00F20F9E" w:rsidRDefault="00000000" w:rsidP="00AF7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l-GR" w:bidi="ar-SA"/>
              </w:rPr>
            </w:pPr>
            <w:hyperlink r:id="rId14" w:tooltip="sort by Impact Rank*" w:history="1">
              <w:proofErr w:type="spellStart"/>
              <w:r w:rsidR="00EC09AF" w:rsidRPr="00AC462D">
                <w:rPr>
                  <w:rFonts w:ascii="Cambria" w:eastAsia="Times New Roman" w:hAnsi="Cambria" w:cs="Times New Roman"/>
                  <w:color w:val="auto"/>
                  <w:u w:val="single"/>
                  <w:bdr w:val="none" w:sz="0" w:space="0" w:color="auto" w:frame="1"/>
                  <w:lang w:eastAsia="el-GR" w:bidi="ar-SA"/>
                </w:rPr>
                <w:t>Impact</w:t>
              </w:r>
              <w:proofErr w:type="spellEnd"/>
              <w:r w:rsidR="00EC09AF" w:rsidRPr="00AC462D">
                <w:rPr>
                  <w:rFonts w:ascii="Cambria" w:eastAsia="Times New Roman" w:hAnsi="Cambria" w:cs="Times New Roman"/>
                  <w:color w:val="auto"/>
                  <w:u w:val="single"/>
                  <w:bdr w:val="none" w:sz="0" w:space="0" w:color="auto" w:frame="1"/>
                  <w:lang w:eastAsia="el-GR" w:bidi="ar-SA"/>
                </w:rPr>
                <w:t xml:space="preserve"> </w:t>
              </w:r>
              <w:proofErr w:type="spellStart"/>
              <w:r w:rsidR="00EC09AF" w:rsidRPr="00AC462D">
                <w:rPr>
                  <w:rFonts w:ascii="Cambria" w:eastAsia="Times New Roman" w:hAnsi="Cambria" w:cs="Times New Roman"/>
                  <w:color w:val="auto"/>
                  <w:u w:val="single"/>
                  <w:bdr w:val="none" w:sz="0" w:space="0" w:color="auto" w:frame="1"/>
                  <w:lang w:eastAsia="el-GR" w:bidi="ar-SA"/>
                </w:rPr>
                <w:t>Rank</w:t>
              </w:r>
              <w:proofErr w:type="spellEnd"/>
              <w:r w:rsidR="00EC09AF" w:rsidRPr="00AC462D">
                <w:rPr>
                  <w:rFonts w:ascii="Cambria" w:eastAsia="Times New Roman" w:hAnsi="Cambria" w:cs="Times New Roman"/>
                  <w:color w:val="auto"/>
                  <w:u w:val="single"/>
                  <w:bdr w:val="none" w:sz="0" w:space="0" w:color="auto" w:frame="1"/>
                  <w:lang w:eastAsia="el-GR" w:bidi="ar-SA"/>
                </w:rPr>
                <w:t>*</w:t>
              </w:r>
            </w:hyperlink>
          </w:p>
        </w:tc>
        <w:tc>
          <w:tcPr>
            <w:tcW w:w="0" w:type="auto"/>
            <w:vAlign w:val="center"/>
            <w:hideMark/>
          </w:tcPr>
          <w:p w14:paraId="70F0CBC2" w14:textId="77777777" w:rsidR="00EC09AF" w:rsidRPr="00F20F9E" w:rsidRDefault="00000000" w:rsidP="00AF7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l-GR" w:bidi="ar-SA"/>
              </w:rPr>
            </w:pPr>
            <w:hyperlink r:id="rId15" w:tooltip="sort by Openness Rank*" w:history="1">
              <w:proofErr w:type="spellStart"/>
              <w:r w:rsidR="00EC09AF" w:rsidRPr="00AC462D">
                <w:rPr>
                  <w:rFonts w:ascii="Cambria" w:eastAsia="Times New Roman" w:hAnsi="Cambria" w:cs="Times New Roman"/>
                  <w:color w:val="auto"/>
                  <w:u w:val="single"/>
                  <w:bdr w:val="none" w:sz="0" w:space="0" w:color="auto" w:frame="1"/>
                  <w:lang w:eastAsia="el-GR" w:bidi="ar-SA"/>
                </w:rPr>
                <w:t>Openness</w:t>
              </w:r>
              <w:proofErr w:type="spellEnd"/>
              <w:r w:rsidR="00EC09AF" w:rsidRPr="00AC462D">
                <w:rPr>
                  <w:rFonts w:ascii="Cambria" w:eastAsia="Times New Roman" w:hAnsi="Cambria" w:cs="Times New Roman"/>
                  <w:color w:val="auto"/>
                  <w:u w:val="single"/>
                  <w:bdr w:val="none" w:sz="0" w:space="0" w:color="auto" w:frame="1"/>
                  <w:lang w:eastAsia="el-GR" w:bidi="ar-SA"/>
                </w:rPr>
                <w:t xml:space="preserve"> </w:t>
              </w:r>
              <w:proofErr w:type="spellStart"/>
              <w:r w:rsidR="00EC09AF" w:rsidRPr="00AC462D">
                <w:rPr>
                  <w:rFonts w:ascii="Cambria" w:eastAsia="Times New Roman" w:hAnsi="Cambria" w:cs="Times New Roman"/>
                  <w:color w:val="auto"/>
                  <w:u w:val="single"/>
                  <w:bdr w:val="none" w:sz="0" w:space="0" w:color="auto" w:frame="1"/>
                  <w:lang w:eastAsia="el-GR" w:bidi="ar-SA"/>
                </w:rPr>
                <w:t>Rank</w:t>
              </w:r>
              <w:proofErr w:type="spellEnd"/>
              <w:r w:rsidR="00EC09AF" w:rsidRPr="00AC462D">
                <w:rPr>
                  <w:rFonts w:ascii="Cambria" w:eastAsia="Times New Roman" w:hAnsi="Cambria" w:cs="Times New Roman"/>
                  <w:color w:val="auto"/>
                  <w:u w:val="single"/>
                  <w:bdr w:val="none" w:sz="0" w:space="0" w:color="auto" w:frame="1"/>
                  <w:lang w:eastAsia="el-GR" w:bidi="ar-SA"/>
                </w:rPr>
                <w:t>*</w:t>
              </w:r>
            </w:hyperlink>
          </w:p>
        </w:tc>
        <w:tc>
          <w:tcPr>
            <w:tcW w:w="0" w:type="auto"/>
            <w:vAlign w:val="center"/>
            <w:hideMark/>
          </w:tcPr>
          <w:p w14:paraId="60C5C41D" w14:textId="77777777" w:rsidR="00EC09AF" w:rsidRPr="00F20F9E" w:rsidRDefault="00000000" w:rsidP="00AF7E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l-GR" w:bidi="ar-SA"/>
              </w:rPr>
            </w:pPr>
            <w:hyperlink r:id="rId16" w:tooltip="sort by Excellence Rank*" w:history="1">
              <w:proofErr w:type="spellStart"/>
              <w:r w:rsidR="00EC09AF" w:rsidRPr="00AC462D">
                <w:rPr>
                  <w:rFonts w:ascii="Cambria" w:eastAsia="Times New Roman" w:hAnsi="Cambria" w:cs="Times New Roman"/>
                  <w:color w:val="auto"/>
                  <w:u w:val="single"/>
                  <w:bdr w:val="none" w:sz="0" w:space="0" w:color="auto" w:frame="1"/>
                  <w:lang w:eastAsia="el-GR" w:bidi="ar-SA"/>
                </w:rPr>
                <w:t>Excellence</w:t>
              </w:r>
              <w:proofErr w:type="spellEnd"/>
              <w:r w:rsidR="00EC09AF" w:rsidRPr="00AC462D">
                <w:rPr>
                  <w:rFonts w:ascii="Cambria" w:eastAsia="Times New Roman" w:hAnsi="Cambria" w:cs="Times New Roman"/>
                  <w:color w:val="auto"/>
                  <w:u w:val="single"/>
                  <w:bdr w:val="none" w:sz="0" w:space="0" w:color="auto" w:frame="1"/>
                  <w:lang w:eastAsia="el-GR" w:bidi="ar-SA"/>
                </w:rPr>
                <w:t xml:space="preserve"> </w:t>
              </w:r>
              <w:proofErr w:type="spellStart"/>
              <w:r w:rsidR="00EC09AF" w:rsidRPr="00AC462D">
                <w:rPr>
                  <w:rFonts w:ascii="Cambria" w:eastAsia="Times New Roman" w:hAnsi="Cambria" w:cs="Times New Roman"/>
                  <w:color w:val="auto"/>
                  <w:u w:val="single"/>
                  <w:bdr w:val="none" w:sz="0" w:space="0" w:color="auto" w:frame="1"/>
                  <w:lang w:eastAsia="el-GR" w:bidi="ar-SA"/>
                </w:rPr>
                <w:t>Rank</w:t>
              </w:r>
              <w:proofErr w:type="spellEnd"/>
              <w:r w:rsidR="00EC09AF" w:rsidRPr="00AC462D">
                <w:rPr>
                  <w:rFonts w:ascii="Cambria" w:eastAsia="Times New Roman" w:hAnsi="Cambria" w:cs="Times New Roman"/>
                  <w:color w:val="auto"/>
                  <w:u w:val="single"/>
                  <w:bdr w:val="none" w:sz="0" w:space="0" w:color="auto" w:frame="1"/>
                  <w:lang w:eastAsia="el-GR" w:bidi="ar-SA"/>
                </w:rPr>
                <w:t>*</w:t>
              </w:r>
            </w:hyperlink>
          </w:p>
        </w:tc>
      </w:tr>
      <w:tr w:rsidR="00EC09AF" w:rsidRPr="00F20F9E" w14:paraId="7593BD55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028606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DC6314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14:paraId="6CD1DA5E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val="en-GB" w:eastAsia="el-GR" w:bidi="ar-SA"/>
              </w:rPr>
            </w:pPr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 xml:space="preserve">National and </w:t>
            </w:r>
            <w:proofErr w:type="spellStart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>Kapodistrian</w:t>
            </w:r>
            <w:proofErr w:type="spellEnd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 xml:space="preserve"> University of Athens</w:t>
            </w:r>
          </w:p>
        </w:tc>
        <w:tc>
          <w:tcPr>
            <w:tcW w:w="0" w:type="auto"/>
            <w:vAlign w:val="center"/>
            <w:hideMark/>
          </w:tcPr>
          <w:p w14:paraId="49B33BC3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482</w:t>
            </w:r>
          </w:p>
        </w:tc>
        <w:tc>
          <w:tcPr>
            <w:tcW w:w="0" w:type="auto"/>
            <w:vAlign w:val="center"/>
            <w:hideMark/>
          </w:tcPr>
          <w:p w14:paraId="7C088C2A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6EF62FC6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219</w:t>
            </w:r>
          </w:p>
        </w:tc>
      </w:tr>
      <w:tr w:rsidR="00EC09AF" w:rsidRPr="00F20F9E" w14:paraId="540D261A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FD35034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B8AB24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14:paraId="4F8A4C29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Aristotle</w:t>
            </w:r>
            <w:proofErr w:type="spellEnd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University</w:t>
            </w:r>
            <w:proofErr w:type="spellEnd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of </w:t>
            </w:r>
            <w:proofErr w:type="spellStart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Thessaloniki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9890B2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14:paraId="02F3C14D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14:paraId="5C4B6922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326</w:t>
            </w:r>
          </w:p>
        </w:tc>
      </w:tr>
      <w:tr w:rsidR="00EC09AF" w:rsidRPr="00F20F9E" w14:paraId="229C18D7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77BA1BE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F8B7E2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14:paraId="6CB34C57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val="en-GB" w:eastAsia="el-GR" w:bidi="ar-SA"/>
              </w:rPr>
            </w:pPr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>National Technical University of Athens</w:t>
            </w:r>
          </w:p>
        </w:tc>
        <w:tc>
          <w:tcPr>
            <w:tcW w:w="0" w:type="auto"/>
            <w:vAlign w:val="center"/>
            <w:hideMark/>
          </w:tcPr>
          <w:p w14:paraId="35848D88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499</w:t>
            </w:r>
          </w:p>
        </w:tc>
        <w:tc>
          <w:tcPr>
            <w:tcW w:w="0" w:type="auto"/>
            <w:vAlign w:val="center"/>
            <w:hideMark/>
          </w:tcPr>
          <w:p w14:paraId="393671D9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14:paraId="78BA6AB2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512</w:t>
            </w:r>
          </w:p>
        </w:tc>
      </w:tr>
      <w:tr w:rsidR="00EC09AF" w:rsidRPr="00F20F9E" w14:paraId="2A970095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971B26A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D68331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587</w:t>
            </w:r>
          </w:p>
        </w:tc>
        <w:tc>
          <w:tcPr>
            <w:tcW w:w="0" w:type="auto"/>
            <w:vAlign w:val="center"/>
            <w:hideMark/>
          </w:tcPr>
          <w:p w14:paraId="3573E437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val="en-GB" w:eastAsia="el-GR" w:bidi="ar-SA"/>
              </w:rPr>
            </w:pPr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>University of Patras (</w:t>
            </w:r>
            <w:proofErr w:type="spellStart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>incl</w:t>
            </w:r>
            <w:proofErr w:type="spellEnd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 xml:space="preserve"> University of Western Greece)</w:t>
            </w:r>
          </w:p>
        </w:tc>
        <w:tc>
          <w:tcPr>
            <w:tcW w:w="0" w:type="auto"/>
            <w:vAlign w:val="center"/>
            <w:hideMark/>
          </w:tcPr>
          <w:p w14:paraId="3A06DDBC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770</w:t>
            </w:r>
          </w:p>
        </w:tc>
        <w:tc>
          <w:tcPr>
            <w:tcW w:w="0" w:type="auto"/>
            <w:vAlign w:val="center"/>
            <w:hideMark/>
          </w:tcPr>
          <w:p w14:paraId="34754146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14:paraId="1155FB51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732</w:t>
            </w:r>
          </w:p>
        </w:tc>
      </w:tr>
      <w:tr w:rsidR="00EC09AF" w:rsidRPr="00F20F9E" w14:paraId="7E1B7F55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DFE29C5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A955C03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691</w:t>
            </w:r>
          </w:p>
        </w:tc>
        <w:tc>
          <w:tcPr>
            <w:tcW w:w="0" w:type="auto"/>
            <w:vAlign w:val="center"/>
            <w:hideMark/>
          </w:tcPr>
          <w:p w14:paraId="6EF792DD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University</w:t>
            </w:r>
            <w:proofErr w:type="spellEnd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of Crete</w:t>
            </w:r>
          </w:p>
        </w:tc>
        <w:tc>
          <w:tcPr>
            <w:tcW w:w="0" w:type="auto"/>
            <w:vAlign w:val="center"/>
            <w:hideMark/>
          </w:tcPr>
          <w:p w14:paraId="2ACA15D5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1097</w:t>
            </w:r>
          </w:p>
        </w:tc>
        <w:tc>
          <w:tcPr>
            <w:tcW w:w="0" w:type="auto"/>
            <w:vAlign w:val="center"/>
            <w:hideMark/>
          </w:tcPr>
          <w:p w14:paraId="25B45570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14:paraId="123E60FD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794</w:t>
            </w:r>
          </w:p>
        </w:tc>
      </w:tr>
      <w:tr w:rsidR="00EC09AF" w:rsidRPr="00F20F9E" w14:paraId="609E4AD7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FF0CD45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FFD7C3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14:paraId="19052BE2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University</w:t>
            </w:r>
            <w:proofErr w:type="spellEnd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of </w:t>
            </w:r>
            <w:proofErr w:type="spellStart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Ioannina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7140FC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1198</w:t>
            </w:r>
          </w:p>
        </w:tc>
        <w:tc>
          <w:tcPr>
            <w:tcW w:w="0" w:type="auto"/>
            <w:vAlign w:val="center"/>
            <w:hideMark/>
          </w:tcPr>
          <w:p w14:paraId="71D6F31D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483</w:t>
            </w:r>
          </w:p>
        </w:tc>
        <w:tc>
          <w:tcPr>
            <w:tcW w:w="0" w:type="auto"/>
            <w:vAlign w:val="center"/>
            <w:hideMark/>
          </w:tcPr>
          <w:p w14:paraId="5E398B35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744</w:t>
            </w:r>
          </w:p>
        </w:tc>
      </w:tr>
      <w:tr w:rsidR="00EC09AF" w:rsidRPr="00F20F9E" w14:paraId="7266819B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3AA0B19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D7894A0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939</w:t>
            </w:r>
          </w:p>
        </w:tc>
        <w:tc>
          <w:tcPr>
            <w:tcW w:w="0" w:type="auto"/>
            <w:vAlign w:val="center"/>
            <w:hideMark/>
          </w:tcPr>
          <w:p w14:paraId="35EA9019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University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of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Thessaly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A6DDFC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1687</w:t>
            </w:r>
          </w:p>
        </w:tc>
        <w:tc>
          <w:tcPr>
            <w:tcW w:w="0" w:type="auto"/>
            <w:vAlign w:val="center"/>
            <w:hideMark/>
          </w:tcPr>
          <w:p w14:paraId="569ECA49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497</w:t>
            </w:r>
          </w:p>
        </w:tc>
        <w:tc>
          <w:tcPr>
            <w:tcW w:w="0" w:type="auto"/>
            <w:vAlign w:val="center"/>
            <w:hideMark/>
          </w:tcPr>
          <w:p w14:paraId="24C34623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1071</w:t>
            </w:r>
          </w:p>
        </w:tc>
      </w:tr>
      <w:tr w:rsidR="00EC09AF" w:rsidRPr="00F20F9E" w14:paraId="0AD47422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1870FCB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575BB96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14:paraId="60AA1EFD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University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of the Aegean</w:t>
            </w:r>
          </w:p>
        </w:tc>
        <w:tc>
          <w:tcPr>
            <w:tcW w:w="0" w:type="auto"/>
            <w:vAlign w:val="center"/>
            <w:hideMark/>
          </w:tcPr>
          <w:p w14:paraId="7973C445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1428</w:t>
            </w:r>
          </w:p>
        </w:tc>
        <w:tc>
          <w:tcPr>
            <w:tcW w:w="0" w:type="auto"/>
            <w:vAlign w:val="center"/>
            <w:hideMark/>
          </w:tcPr>
          <w:p w14:paraId="693D8EA3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931</w:t>
            </w:r>
          </w:p>
        </w:tc>
        <w:tc>
          <w:tcPr>
            <w:tcW w:w="0" w:type="auto"/>
            <w:vAlign w:val="center"/>
            <w:hideMark/>
          </w:tcPr>
          <w:p w14:paraId="799601EA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1332</w:t>
            </w:r>
          </w:p>
        </w:tc>
      </w:tr>
      <w:tr w:rsidR="00EC09AF" w:rsidRPr="00F20F9E" w14:paraId="2FAC0F46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377F53A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C07605F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1071</w:t>
            </w:r>
          </w:p>
        </w:tc>
        <w:tc>
          <w:tcPr>
            <w:tcW w:w="0" w:type="auto"/>
            <w:vAlign w:val="center"/>
            <w:hideMark/>
          </w:tcPr>
          <w:p w14:paraId="42092674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Democritus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University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of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Thrace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151969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2218</w:t>
            </w:r>
          </w:p>
        </w:tc>
        <w:tc>
          <w:tcPr>
            <w:tcW w:w="0" w:type="auto"/>
            <w:vAlign w:val="center"/>
            <w:hideMark/>
          </w:tcPr>
          <w:p w14:paraId="687CD936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697</w:t>
            </w:r>
          </w:p>
        </w:tc>
        <w:tc>
          <w:tcPr>
            <w:tcW w:w="0" w:type="auto"/>
            <w:vAlign w:val="center"/>
            <w:hideMark/>
          </w:tcPr>
          <w:p w14:paraId="18A5E76D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1109</w:t>
            </w:r>
          </w:p>
        </w:tc>
      </w:tr>
      <w:tr w:rsidR="00EC09AF" w:rsidRPr="00F20F9E" w14:paraId="571A22EC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6D2BFA0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E0E5D1B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1139</w:t>
            </w:r>
          </w:p>
        </w:tc>
        <w:tc>
          <w:tcPr>
            <w:tcW w:w="0" w:type="auto"/>
            <w:vAlign w:val="center"/>
            <w:hideMark/>
          </w:tcPr>
          <w:p w14:paraId="58169193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Harokopio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University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of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Athens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DB9A27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14:paraId="27B5BDA2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1544</w:t>
            </w:r>
          </w:p>
        </w:tc>
        <w:tc>
          <w:tcPr>
            <w:tcW w:w="0" w:type="auto"/>
            <w:vAlign w:val="center"/>
            <w:hideMark/>
          </w:tcPr>
          <w:p w14:paraId="0238C63F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2098</w:t>
            </w:r>
          </w:p>
        </w:tc>
      </w:tr>
      <w:tr w:rsidR="00EC09AF" w:rsidRPr="00F20F9E" w14:paraId="3D68E652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0BA8EE1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00821BC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1413</w:t>
            </w:r>
          </w:p>
        </w:tc>
        <w:tc>
          <w:tcPr>
            <w:tcW w:w="0" w:type="auto"/>
            <w:vAlign w:val="center"/>
            <w:hideMark/>
          </w:tcPr>
          <w:p w14:paraId="4302F486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val="en-GB"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>Athens University of Economics and Business</w:t>
            </w:r>
          </w:p>
        </w:tc>
        <w:tc>
          <w:tcPr>
            <w:tcW w:w="0" w:type="auto"/>
            <w:vAlign w:val="center"/>
            <w:hideMark/>
          </w:tcPr>
          <w:p w14:paraId="636BA09A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1523</w:t>
            </w:r>
          </w:p>
        </w:tc>
        <w:tc>
          <w:tcPr>
            <w:tcW w:w="0" w:type="auto"/>
            <w:vAlign w:val="center"/>
            <w:hideMark/>
          </w:tcPr>
          <w:p w14:paraId="32FD31AD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903</w:t>
            </w:r>
          </w:p>
        </w:tc>
        <w:tc>
          <w:tcPr>
            <w:tcW w:w="0" w:type="auto"/>
            <w:vAlign w:val="center"/>
            <w:hideMark/>
          </w:tcPr>
          <w:p w14:paraId="36678BBF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2210</w:t>
            </w:r>
          </w:p>
        </w:tc>
      </w:tr>
      <w:tr w:rsidR="00EC09AF" w:rsidRPr="00F20F9E" w14:paraId="2C11FE7C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C5899A6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E0B688B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1488</w:t>
            </w:r>
          </w:p>
        </w:tc>
        <w:tc>
          <w:tcPr>
            <w:tcW w:w="0" w:type="auto"/>
            <w:vAlign w:val="center"/>
            <w:hideMark/>
          </w:tcPr>
          <w:p w14:paraId="46B6846C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Technical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University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of Crete</w:t>
            </w:r>
          </w:p>
        </w:tc>
        <w:tc>
          <w:tcPr>
            <w:tcW w:w="0" w:type="auto"/>
            <w:vAlign w:val="center"/>
            <w:hideMark/>
          </w:tcPr>
          <w:p w14:paraId="6302FAAD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2772</w:t>
            </w:r>
          </w:p>
        </w:tc>
        <w:tc>
          <w:tcPr>
            <w:tcW w:w="0" w:type="auto"/>
            <w:vAlign w:val="center"/>
            <w:hideMark/>
          </w:tcPr>
          <w:p w14:paraId="045797B7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944</w:t>
            </w:r>
          </w:p>
        </w:tc>
        <w:tc>
          <w:tcPr>
            <w:tcW w:w="0" w:type="auto"/>
            <w:vAlign w:val="center"/>
            <w:hideMark/>
          </w:tcPr>
          <w:p w14:paraId="2F640B4B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1722</w:t>
            </w:r>
          </w:p>
        </w:tc>
      </w:tr>
      <w:tr w:rsidR="00EC09AF" w:rsidRPr="00F20F9E" w14:paraId="76C6882F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95CA467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21BD698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1544</w:t>
            </w:r>
          </w:p>
        </w:tc>
        <w:tc>
          <w:tcPr>
            <w:tcW w:w="0" w:type="auto"/>
            <w:vAlign w:val="center"/>
            <w:hideMark/>
          </w:tcPr>
          <w:p w14:paraId="01042A2A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University</w:t>
            </w:r>
            <w:proofErr w:type="spellEnd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of </w:t>
            </w:r>
            <w:proofErr w:type="spellStart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Piraeus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D22F6E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2216</w:t>
            </w:r>
          </w:p>
        </w:tc>
        <w:tc>
          <w:tcPr>
            <w:tcW w:w="0" w:type="auto"/>
            <w:vAlign w:val="center"/>
            <w:hideMark/>
          </w:tcPr>
          <w:p w14:paraId="757252D6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1184</w:t>
            </w:r>
          </w:p>
        </w:tc>
        <w:tc>
          <w:tcPr>
            <w:tcW w:w="0" w:type="auto"/>
            <w:vAlign w:val="center"/>
            <w:hideMark/>
          </w:tcPr>
          <w:p w14:paraId="3DE0DE8C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1984</w:t>
            </w:r>
          </w:p>
        </w:tc>
      </w:tr>
      <w:tr w:rsidR="00EC09AF" w:rsidRPr="00F20F9E" w14:paraId="34679710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9635F6C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4507EE3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1548</w:t>
            </w:r>
          </w:p>
        </w:tc>
        <w:tc>
          <w:tcPr>
            <w:tcW w:w="0" w:type="auto"/>
            <w:vAlign w:val="center"/>
            <w:hideMark/>
          </w:tcPr>
          <w:p w14:paraId="0F209D57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Agricultural </w:t>
            </w:r>
            <w:proofErr w:type="spellStart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University</w:t>
            </w:r>
            <w:proofErr w:type="spellEnd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of </w:t>
            </w:r>
            <w:proofErr w:type="spellStart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Athens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40C208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3915</w:t>
            </w:r>
          </w:p>
        </w:tc>
        <w:tc>
          <w:tcPr>
            <w:tcW w:w="0" w:type="auto"/>
            <w:vAlign w:val="center"/>
            <w:hideMark/>
          </w:tcPr>
          <w:p w14:paraId="5C60AC48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862</w:t>
            </w:r>
          </w:p>
        </w:tc>
        <w:tc>
          <w:tcPr>
            <w:tcW w:w="0" w:type="auto"/>
            <w:vAlign w:val="center"/>
            <w:hideMark/>
          </w:tcPr>
          <w:p w14:paraId="03BE3E45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1495</w:t>
            </w:r>
          </w:p>
        </w:tc>
      </w:tr>
      <w:tr w:rsidR="00EC09AF" w:rsidRPr="00F20F9E" w14:paraId="2A2A0253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51B0AEC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97EA57F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1621</w:t>
            </w:r>
          </w:p>
        </w:tc>
        <w:tc>
          <w:tcPr>
            <w:tcW w:w="0" w:type="auto"/>
            <w:vAlign w:val="center"/>
            <w:hideMark/>
          </w:tcPr>
          <w:p w14:paraId="0A9FE7F6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Hellenic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Open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University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926E5B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1695</w:t>
            </w:r>
          </w:p>
        </w:tc>
        <w:tc>
          <w:tcPr>
            <w:tcW w:w="0" w:type="auto"/>
            <w:vAlign w:val="center"/>
            <w:hideMark/>
          </w:tcPr>
          <w:p w14:paraId="13A0766C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2096</w:t>
            </w:r>
          </w:p>
        </w:tc>
        <w:tc>
          <w:tcPr>
            <w:tcW w:w="0" w:type="auto"/>
            <w:vAlign w:val="center"/>
            <w:hideMark/>
          </w:tcPr>
          <w:p w14:paraId="0DEBCD27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2201</w:t>
            </w:r>
          </w:p>
        </w:tc>
      </w:tr>
      <w:tr w:rsidR="00EC09AF" w:rsidRPr="00F20F9E" w14:paraId="6F6B8952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8A7E3A0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BD430D0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1816</w:t>
            </w:r>
          </w:p>
        </w:tc>
        <w:tc>
          <w:tcPr>
            <w:tcW w:w="0" w:type="auto"/>
            <w:vAlign w:val="center"/>
            <w:hideMark/>
          </w:tcPr>
          <w:p w14:paraId="2661848A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University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of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Macedonia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2667F8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2148</w:t>
            </w:r>
          </w:p>
        </w:tc>
        <w:tc>
          <w:tcPr>
            <w:tcW w:w="0" w:type="auto"/>
            <w:vAlign w:val="center"/>
            <w:hideMark/>
          </w:tcPr>
          <w:p w14:paraId="0A6F53AA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2574</w:t>
            </w:r>
          </w:p>
        </w:tc>
        <w:tc>
          <w:tcPr>
            <w:tcW w:w="0" w:type="auto"/>
            <w:vAlign w:val="center"/>
            <w:hideMark/>
          </w:tcPr>
          <w:p w14:paraId="6BE94791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2281</w:t>
            </w:r>
          </w:p>
        </w:tc>
      </w:tr>
      <w:tr w:rsidR="00EC09AF" w:rsidRPr="00F20F9E" w14:paraId="54251747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B80148A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BA0AE73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1839</w:t>
            </w:r>
          </w:p>
        </w:tc>
        <w:tc>
          <w:tcPr>
            <w:tcW w:w="0" w:type="auto"/>
            <w:vAlign w:val="center"/>
            <w:hideMark/>
          </w:tcPr>
          <w:p w14:paraId="6E515415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International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Helenic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University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138F75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3575</w:t>
            </w:r>
          </w:p>
        </w:tc>
        <w:tc>
          <w:tcPr>
            <w:tcW w:w="0" w:type="auto"/>
            <w:vAlign w:val="center"/>
            <w:hideMark/>
          </w:tcPr>
          <w:p w14:paraId="26734FA6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1644</w:t>
            </w:r>
          </w:p>
        </w:tc>
        <w:tc>
          <w:tcPr>
            <w:tcW w:w="0" w:type="auto"/>
            <w:vAlign w:val="center"/>
            <w:hideMark/>
          </w:tcPr>
          <w:p w14:paraId="30C36C78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1956</w:t>
            </w:r>
          </w:p>
        </w:tc>
      </w:tr>
      <w:tr w:rsidR="00EC09AF" w:rsidRPr="00F20F9E" w14:paraId="0EA28C84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DFAD6E9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B137380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0442BA96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University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of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West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Attica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FCD21B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14:paraId="1414FF79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954</w:t>
            </w:r>
          </w:p>
        </w:tc>
        <w:tc>
          <w:tcPr>
            <w:tcW w:w="0" w:type="auto"/>
            <w:vAlign w:val="center"/>
            <w:hideMark/>
          </w:tcPr>
          <w:p w14:paraId="04997823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1920</w:t>
            </w:r>
          </w:p>
        </w:tc>
      </w:tr>
      <w:tr w:rsidR="00EC09AF" w:rsidRPr="00F20F9E" w14:paraId="3E50930B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CF56778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D8F0CF5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2212</w:t>
            </w:r>
          </w:p>
        </w:tc>
        <w:tc>
          <w:tcPr>
            <w:tcW w:w="0" w:type="auto"/>
            <w:vAlign w:val="center"/>
            <w:hideMark/>
          </w:tcPr>
          <w:p w14:paraId="33F0ECD8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University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of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Peloponnese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BAEC24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4080</w:t>
            </w:r>
          </w:p>
        </w:tc>
        <w:tc>
          <w:tcPr>
            <w:tcW w:w="0" w:type="auto"/>
            <w:vAlign w:val="center"/>
            <w:hideMark/>
          </w:tcPr>
          <w:p w14:paraId="6A01FA77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1522</w:t>
            </w:r>
          </w:p>
        </w:tc>
        <w:tc>
          <w:tcPr>
            <w:tcW w:w="0" w:type="auto"/>
            <w:vAlign w:val="center"/>
            <w:hideMark/>
          </w:tcPr>
          <w:p w14:paraId="68F29BD1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2603</w:t>
            </w:r>
          </w:p>
        </w:tc>
      </w:tr>
      <w:tr w:rsidR="00EC09AF" w:rsidRPr="00F20F9E" w14:paraId="008A009D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425D8F9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B01A957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2395</w:t>
            </w:r>
          </w:p>
        </w:tc>
        <w:tc>
          <w:tcPr>
            <w:tcW w:w="0" w:type="auto"/>
            <w:vAlign w:val="center"/>
            <w:hideMark/>
          </w:tcPr>
          <w:p w14:paraId="79CA431F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Ionian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University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7DF844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2543</w:t>
            </w:r>
          </w:p>
        </w:tc>
        <w:tc>
          <w:tcPr>
            <w:tcW w:w="0" w:type="auto"/>
            <w:vAlign w:val="center"/>
            <w:hideMark/>
          </w:tcPr>
          <w:p w14:paraId="7EAA3A37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2117</w:t>
            </w:r>
          </w:p>
        </w:tc>
        <w:tc>
          <w:tcPr>
            <w:tcW w:w="0" w:type="auto"/>
            <w:vAlign w:val="center"/>
            <w:hideMark/>
          </w:tcPr>
          <w:p w14:paraId="6388574D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3443</w:t>
            </w:r>
          </w:p>
        </w:tc>
      </w:tr>
      <w:tr w:rsidR="00EC09AF" w:rsidRPr="00F20F9E" w14:paraId="328011F3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9464021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7171B91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2414</w:t>
            </w:r>
          </w:p>
        </w:tc>
        <w:tc>
          <w:tcPr>
            <w:tcW w:w="0" w:type="auto"/>
            <w:vAlign w:val="center"/>
            <w:hideMark/>
          </w:tcPr>
          <w:p w14:paraId="3C8945FE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University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of Western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Macedonia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4F0394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5295</w:t>
            </w:r>
          </w:p>
        </w:tc>
        <w:tc>
          <w:tcPr>
            <w:tcW w:w="0" w:type="auto"/>
            <w:vAlign w:val="center"/>
            <w:hideMark/>
          </w:tcPr>
          <w:p w14:paraId="67492A97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1474</w:t>
            </w:r>
          </w:p>
        </w:tc>
        <w:tc>
          <w:tcPr>
            <w:tcW w:w="0" w:type="auto"/>
            <w:vAlign w:val="center"/>
            <w:hideMark/>
          </w:tcPr>
          <w:p w14:paraId="7CF3DD5C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2627</w:t>
            </w:r>
          </w:p>
        </w:tc>
      </w:tr>
      <w:tr w:rsidR="00EC09AF" w:rsidRPr="00F20F9E" w14:paraId="309C030D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63D771C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F0F533A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2804</w:t>
            </w:r>
          </w:p>
        </w:tc>
        <w:tc>
          <w:tcPr>
            <w:tcW w:w="0" w:type="auto"/>
            <w:vAlign w:val="center"/>
            <w:hideMark/>
          </w:tcPr>
          <w:p w14:paraId="79F89AD4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val="en-GB"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>Panteion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 xml:space="preserve"> University of Political and Social Sciences</w:t>
            </w:r>
          </w:p>
        </w:tc>
        <w:tc>
          <w:tcPr>
            <w:tcW w:w="0" w:type="auto"/>
            <w:vAlign w:val="center"/>
            <w:hideMark/>
          </w:tcPr>
          <w:p w14:paraId="5158B126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3572</w:t>
            </w:r>
          </w:p>
        </w:tc>
        <w:tc>
          <w:tcPr>
            <w:tcW w:w="0" w:type="auto"/>
            <w:vAlign w:val="center"/>
            <w:hideMark/>
          </w:tcPr>
          <w:p w14:paraId="5290DBA4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2192</w:t>
            </w:r>
          </w:p>
        </w:tc>
        <w:tc>
          <w:tcPr>
            <w:tcW w:w="0" w:type="auto"/>
            <w:vAlign w:val="center"/>
            <w:hideMark/>
          </w:tcPr>
          <w:p w14:paraId="1A46FE71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3724</w:t>
            </w:r>
          </w:p>
        </w:tc>
      </w:tr>
      <w:tr w:rsidR="00EC09AF" w:rsidRPr="00F20F9E" w14:paraId="2849DFA1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2DE6EE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801372A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2950</w:t>
            </w:r>
          </w:p>
        </w:tc>
        <w:tc>
          <w:tcPr>
            <w:tcW w:w="0" w:type="auto"/>
            <w:vAlign w:val="center"/>
            <w:hideMark/>
          </w:tcPr>
          <w:p w14:paraId="21AE2618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American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College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of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Greece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F82669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3806</w:t>
            </w:r>
          </w:p>
        </w:tc>
        <w:tc>
          <w:tcPr>
            <w:tcW w:w="0" w:type="auto"/>
            <w:vAlign w:val="center"/>
            <w:hideMark/>
          </w:tcPr>
          <w:p w14:paraId="3AE64CC2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3836</w:t>
            </w:r>
          </w:p>
        </w:tc>
        <w:tc>
          <w:tcPr>
            <w:tcW w:w="0" w:type="auto"/>
            <w:vAlign w:val="center"/>
            <w:hideMark/>
          </w:tcPr>
          <w:p w14:paraId="301B7450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3544</w:t>
            </w:r>
          </w:p>
        </w:tc>
      </w:tr>
      <w:tr w:rsidR="00EC09AF" w:rsidRPr="00F20F9E" w14:paraId="34A52B59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514F0AA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F61870A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3223</w:t>
            </w:r>
          </w:p>
        </w:tc>
        <w:tc>
          <w:tcPr>
            <w:tcW w:w="0" w:type="auto"/>
            <w:vAlign w:val="center"/>
            <w:hideMark/>
          </w:tcPr>
          <w:p w14:paraId="5B86904E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Hellenic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Mediterranean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University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5ADBF9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9220</w:t>
            </w:r>
          </w:p>
        </w:tc>
        <w:tc>
          <w:tcPr>
            <w:tcW w:w="0" w:type="auto"/>
            <w:vAlign w:val="center"/>
            <w:hideMark/>
          </w:tcPr>
          <w:p w14:paraId="3CB5BEEB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1391</w:t>
            </w:r>
          </w:p>
        </w:tc>
        <w:tc>
          <w:tcPr>
            <w:tcW w:w="0" w:type="auto"/>
            <w:vAlign w:val="center"/>
            <w:hideMark/>
          </w:tcPr>
          <w:p w14:paraId="236A0095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3104</w:t>
            </w:r>
          </w:p>
        </w:tc>
      </w:tr>
      <w:tr w:rsidR="00EC09AF" w:rsidRPr="00F20F9E" w14:paraId="1587D672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F7CB94B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EDD426C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3313</w:t>
            </w:r>
          </w:p>
        </w:tc>
        <w:tc>
          <w:tcPr>
            <w:tcW w:w="0" w:type="auto"/>
            <w:vAlign w:val="center"/>
            <w:hideMark/>
          </w:tcPr>
          <w:p w14:paraId="7949EA58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val="en-GB"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>School of Pedagogical and Technological Education</w:t>
            </w:r>
          </w:p>
        </w:tc>
        <w:tc>
          <w:tcPr>
            <w:tcW w:w="0" w:type="auto"/>
            <w:vAlign w:val="center"/>
            <w:hideMark/>
          </w:tcPr>
          <w:p w14:paraId="23B02C41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5940</w:t>
            </w:r>
          </w:p>
        </w:tc>
        <w:tc>
          <w:tcPr>
            <w:tcW w:w="0" w:type="auto"/>
            <w:vAlign w:val="center"/>
            <w:hideMark/>
          </w:tcPr>
          <w:p w14:paraId="389E7DE0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4469</w:t>
            </w:r>
          </w:p>
        </w:tc>
        <w:tc>
          <w:tcPr>
            <w:tcW w:w="0" w:type="auto"/>
            <w:vAlign w:val="center"/>
            <w:hideMark/>
          </w:tcPr>
          <w:p w14:paraId="334FC00F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3312</w:t>
            </w:r>
          </w:p>
        </w:tc>
      </w:tr>
      <w:tr w:rsidR="00EC09AF" w:rsidRPr="00F20F9E" w14:paraId="5315954A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73A8279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3AAC1221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5955</w:t>
            </w:r>
          </w:p>
        </w:tc>
        <w:tc>
          <w:tcPr>
            <w:tcW w:w="0" w:type="auto"/>
            <w:vAlign w:val="center"/>
            <w:hideMark/>
          </w:tcPr>
          <w:p w14:paraId="76406256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American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College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of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Thessaloniki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098218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9282</w:t>
            </w:r>
          </w:p>
        </w:tc>
        <w:tc>
          <w:tcPr>
            <w:tcW w:w="0" w:type="auto"/>
            <w:vAlign w:val="center"/>
            <w:hideMark/>
          </w:tcPr>
          <w:p w14:paraId="4AD08824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4486</w:t>
            </w:r>
          </w:p>
        </w:tc>
        <w:tc>
          <w:tcPr>
            <w:tcW w:w="0" w:type="auto"/>
            <w:vAlign w:val="center"/>
            <w:hideMark/>
          </w:tcPr>
          <w:p w14:paraId="3D03BA79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6373</w:t>
            </w:r>
          </w:p>
        </w:tc>
      </w:tr>
      <w:tr w:rsidR="00EC09AF" w:rsidRPr="00F20F9E" w14:paraId="3C3A06C4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E0D0FD8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5625DB1C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6289</w:t>
            </w:r>
          </w:p>
        </w:tc>
        <w:tc>
          <w:tcPr>
            <w:tcW w:w="0" w:type="auto"/>
            <w:vAlign w:val="center"/>
            <w:hideMark/>
          </w:tcPr>
          <w:p w14:paraId="0553B4F1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Athens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Information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Technology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512703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13109</w:t>
            </w:r>
          </w:p>
        </w:tc>
        <w:tc>
          <w:tcPr>
            <w:tcW w:w="0" w:type="auto"/>
            <w:vAlign w:val="center"/>
            <w:hideMark/>
          </w:tcPr>
          <w:p w14:paraId="7F529765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1E8700E5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5261</w:t>
            </w:r>
          </w:p>
        </w:tc>
      </w:tr>
      <w:tr w:rsidR="00EC09AF" w:rsidRPr="00F20F9E" w14:paraId="205A3E48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922622D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571D0B13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6536</w:t>
            </w:r>
          </w:p>
        </w:tc>
        <w:tc>
          <w:tcPr>
            <w:tcW w:w="0" w:type="auto"/>
            <w:vAlign w:val="center"/>
            <w:hideMark/>
          </w:tcPr>
          <w:p w14:paraId="103EB09F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(1) Hellenic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Army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Academy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0A79A2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12901</w:t>
            </w:r>
          </w:p>
        </w:tc>
        <w:tc>
          <w:tcPr>
            <w:tcW w:w="0" w:type="auto"/>
            <w:vAlign w:val="center"/>
            <w:hideMark/>
          </w:tcPr>
          <w:p w14:paraId="3CE92CB2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58647145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5482</w:t>
            </w:r>
          </w:p>
        </w:tc>
      </w:tr>
      <w:tr w:rsidR="00EC09AF" w:rsidRPr="00F20F9E" w14:paraId="6DC319FF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1141E4F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3BDB817C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7251</w:t>
            </w:r>
          </w:p>
        </w:tc>
        <w:tc>
          <w:tcPr>
            <w:tcW w:w="0" w:type="auto"/>
            <w:vAlign w:val="center"/>
            <w:hideMark/>
          </w:tcPr>
          <w:p w14:paraId="6F034225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val="en-GB"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>American School of Classical Studies at Athens</w:t>
            </w:r>
          </w:p>
        </w:tc>
        <w:tc>
          <w:tcPr>
            <w:tcW w:w="0" w:type="auto"/>
            <w:vAlign w:val="center"/>
            <w:hideMark/>
          </w:tcPr>
          <w:p w14:paraId="6B0D65F2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2987</w:t>
            </w:r>
          </w:p>
        </w:tc>
        <w:tc>
          <w:tcPr>
            <w:tcW w:w="0" w:type="auto"/>
            <w:vAlign w:val="center"/>
            <w:hideMark/>
          </w:tcPr>
          <w:p w14:paraId="7C0CF351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17DF54C0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2050E906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0C93A14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72C60793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7329</w:t>
            </w:r>
          </w:p>
        </w:tc>
        <w:tc>
          <w:tcPr>
            <w:tcW w:w="0" w:type="auto"/>
            <w:vAlign w:val="center"/>
            <w:hideMark/>
          </w:tcPr>
          <w:p w14:paraId="321D8B6A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Aegean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Omiros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College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7A2279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3084</w:t>
            </w:r>
          </w:p>
        </w:tc>
        <w:tc>
          <w:tcPr>
            <w:tcW w:w="0" w:type="auto"/>
            <w:vAlign w:val="center"/>
            <w:hideMark/>
          </w:tcPr>
          <w:p w14:paraId="128941F1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36B3870E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1C5BAF4E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B0842DA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66F97D75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7551</w:t>
            </w:r>
          </w:p>
        </w:tc>
        <w:tc>
          <w:tcPr>
            <w:tcW w:w="0" w:type="auto"/>
            <w:vAlign w:val="center"/>
            <w:hideMark/>
          </w:tcPr>
          <w:p w14:paraId="0C4EF0A9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Metropolitan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College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73403C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7320</w:t>
            </w:r>
          </w:p>
        </w:tc>
        <w:tc>
          <w:tcPr>
            <w:tcW w:w="0" w:type="auto"/>
            <w:vAlign w:val="center"/>
            <w:hideMark/>
          </w:tcPr>
          <w:p w14:paraId="1F742A85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5469</w:t>
            </w:r>
          </w:p>
        </w:tc>
        <w:tc>
          <w:tcPr>
            <w:tcW w:w="0" w:type="auto"/>
            <w:vAlign w:val="center"/>
            <w:hideMark/>
          </w:tcPr>
          <w:p w14:paraId="468FF94C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3BBB58F6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460FCE3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17D230C3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9147</w:t>
            </w:r>
          </w:p>
        </w:tc>
        <w:tc>
          <w:tcPr>
            <w:tcW w:w="0" w:type="auto"/>
            <w:vAlign w:val="center"/>
            <w:hideMark/>
          </w:tcPr>
          <w:p w14:paraId="75A56754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City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Unity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College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79EE16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14672</w:t>
            </w:r>
          </w:p>
        </w:tc>
        <w:tc>
          <w:tcPr>
            <w:tcW w:w="0" w:type="auto"/>
            <w:vAlign w:val="center"/>
            <w:hideMark/>
          </w:tcPr>
          <w:p w14:paraId="11AFA37A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1A1F3EDD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6210</w:t>
            </w:r>
          </w:p>
        </w:tc>
      </w:tr>
      <w:tr w:rsidR="00EC09AF" w:rsidRPr="00F20F9E" w14:paraId="5DDE5C3F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D50A372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399B0A3B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9263</w:t>
            </w:r>
          </w:p>
        </w:tc>
        <w:tc>
          <w:tcPr>
            <w:tcW w:w="0" w:type="auto"/>
            <w:vAlign w:val="center"/>
            <w:hideMark/>
          </w:tcPr>
          <w:p w14:paraId="0BE44DA8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Hellenic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Naval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Academy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83DFCD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14934</w:t>
            </w:r>
          </w:p>
        </w:tc>
        <w:tc>
          <w:tcPr>
            <w:tcW w:w="0" w:type="auto"/>
            <w:vAlign w:val="center"/>
            <w:hideMark/>
          </w:tcPr>
          <w:p w14:paraId="6E2D9708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66080CC2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6210</w:t>
            </w:r>
          </w:p>
        </w:tc>
      </w:tr>
      <w:tr w:rsidR="00EC09AF" w:rsidRPr="00F20F9E" w14:paraId="4546C8AC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685BAB3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43582863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10427</w:t>
            </w:r>
          </w:p>
        </w:tc>
        <w:tc>
          <w:tcPr>
            <w:tcW w:w="0" w:type="auto"/>
            <w:vAlign w:val="center"/>
            <w:hideMark/>
          </w:tcPr>
          <w:p w14:paraId="2812431F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val="en-GB"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>Athens School of Fine Arts</w:t>
            </w:r>
          </w:p>
        </w:tc>
        <w:tc>
          <w:tcPr>
            <w:tcW w:w="0" w:type="auto"/>
            <w:vAlign w:val="center"/>
            <w:hideMark/>
          </w:tcPr>
          <w:p w14:paraId="5FA5B7FA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7462</w:t>
            </w:r>
          </w:p>
        </w:tc>
        <w:tc>
          <w:tcPr>
            <w:tcW w:w="0" w:type="auto"/>
            <w:vAlign w:val="center"/>
            <w:hideMark/>
          </w:tcPr>
          <w:p w14:paraId="738FE91A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72EE913D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6ED5721B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78D3D89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107E7C73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12109</w:t>
            </w:r>
          </w:p>
        </w:tc>
        <w:tc>
          <w:tcPr>
            <w:tcW w:w="0" w:type="auto"/>
            <w:vAlign w:val="center"/>
            <w:hideMark/>
          </w:tcPr>
          <w:p w14:paraId="5F790CC9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Conservatoire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of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Northern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Greece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EC6006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9676</w:t>
            </w:r>
          </w:p>
        </w:tc>
        <w:tc>
          <w:tcPr>
            <w:tcW w:w="0" w:type="auto"/>
            <w:vAlign w:val="center"/>
            <w:hideMark/>
          </w:tcPr>
          <w:p w14:paraId="242C9A54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5E293B51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32A1BAFD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D87744A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208505BD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13162</w:t>
            </w:r>
          </w:p>
        </w:tc>
        <w:tc>
          <w:tcPr>
            <w:tcW w:w="0" w:type="auto"/>
            <w:vAlign w:val="center"/>
            <w:hideMark/>
          </w:tcPr>
          <w:p w14:paraId="2A39E8BF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Mediterranean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College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A2AD00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11051</w:t>
            </w:r>
          </w:p>
        </w:tc>
        <w:tc>
          <w:tcPr>
            <w:tcW w:w="0" w:type="auto"/>
            <w:vAlign w:val="center"/>
            <w:hideMark/>
          </w:tcPr>
          <w:p w14:paraId="1DD382AA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564866EF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0E4B4979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18F3F6D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14:paraId="6F80DEF5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13273</w:t>
            </w:r>
          </w:p>
        </w:tc>
        <w:tc>
          <w:tcPr>
            <w:tcW w:w="0" w:type="auto"/>
            <w:vAlign w:val="center"/>
            <w:hideMark/>
          </w:tcPr>
          <w:p w14:paraId="3DF65D35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New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York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College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62978A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11201</w:t>
            </w:r>
          </w:p>
        </w:tc>
        <w:tc>
          <w:tcPr>
            <w:tcW w:w="0" w:type="auto"/>
            <w:vAlign w:val="center"/>
            <w:hideMark/>
          </w:tcPr>
          <w:p w14:paraId="745C6870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181F92B1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51CF5341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94E7122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51571ECF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13284</w:t>
            </w:r>
          </w:p>
        </w:tc>
        <w:tc>
          <w:tcPr>
            <w:tcW w:w="0" w:type="auto"/>
            <w:vAlign w:val="center"/>
            <w:hideMark/>
          </w:tcPr>
          <w:p w14:paraId="1645D5FA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American Farm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School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Thessaloniki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2E8515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11211</w:t>
            </w:r>
          </w:p>
        </w:tc>
        <w:tc>
          <w:tcPr>
            <w:tcW w:w="0" w:type="auto"/>
            <w:vAlign w:val="center"/>
            <w:hideMark/>
          </w:tcPr>
          <w:p w14:paraId="63B41F03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1016B2A0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016DB581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9B9C81F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073F0922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13312</w:t>
            </w:r>
          </w:p>
        </w:tc>
        <w:tc>
          <w:tcPr>
            <w:tcW w:w="0" w:type="auto"/>
            <w:vAlign w:val="center"/>
            <w:hideMark/>
          </w:tcPr>
          <w:p w14:paraId="184E15DA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College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Year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in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Athens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A8FE07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11236</w:t>
            </w:r>
          </w:p>
        </w:tc>
        <w:tc>
          <w:tcPr>
            <w:tcW w:w="0" w:type="auto"/>
            <w:vAlign w:val="center"/>
            <w:hideMark/>
          </w:tcPr>
          <w:p w14:paraId="1C25FE01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788E2D53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52A4FE03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8D8BC26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5DB6F70A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13971</w:t>
            </w:r>
          </w:p>
        </w:tc>
        <w:tc>
          <w:tcPr>
            <w:tcW w:w="0" w:type="auto"/>
            <w:vAlign w:val="center"/>
            <w:hideMark/>
          </w:tcPr>
          <w:p w14:paraId="4F301BE4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Bca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Business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Studies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AACAD4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12083</w:t>
            </w:r>
          </w:p>
        </w:tc>
        <w:tc>
          <w:tcPr>
            <w:tcW w:w="0" w:type="auto"/>
            <w:vAlign w:val="center"/>
            <w:hideMark/>
          </w:tcPr>
          <w:p w14:paraId="4A33E80E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445A2E0A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5D7F4631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EB1A4C4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200AA75B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14064</w:t>
            </w:r>
          </w:p>
        </w:tc>
        <w:tc>
          <w:tcPr>
            <w:tcW w:w="0" w:type="auto"/>
            <w:vAlign w:val="center"/>
            <w:hideMark/>
          </w:tcPr>
          <w:p w14:paraId="53C311B8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val="en-GB"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>Higher Ecclesiastical Academy of Thessalonica</w:t>
            </w:r>
          </w:p>
        </w:tc>
        <w:tc>
          <w:tcPr>
            <w:tcW w:w="0" w:type="auto"/>
            <w:vAlign w:val="center"/>
            <w:hideMark/>
          </w:tcPr>
          <w:p w14:paraId="7D8B9A81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12202</w:t>
            </w:r>
          </w:p>
        </w:tc>
        <w:tc>
          <w:tcPr>
            <w:tcW w:w="0" w:type="auto"/>
            <w:vAlign w:val="center"/>
            <w:hideMark/>
          </w:tcPr>
          <w:p w14:paraId="6FB33ED2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4A7DF726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2C7D818E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6B4BA63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0E5F5A16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15524</w:t>
            </w:r>
          </w:p>
        </w:tc>
        <w:tc>
          <w:tcPr>
            <w:tcW w:w="0" w:type="auto"/>
            <w:vAlign w:val="center"/>
            <w:hideMark/>
          </w:tcPr>
          <w:p w14:paraId="7B0FA3AE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Hellenic American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Education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Center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073210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13996</w:t>
            </w:r>
          </w:p>
        </w:tc>
        <w:tc>
          <w:tcPr>
            <w:tcW w:w="0" w:type="auto"/>
            <w:vAlign w:val="center"/>
            <w:hideMark/>
          </w:tcPr>
          <w:p w14:paraId="0918605D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07358D61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35BB0845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5DFEAB8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5A3C6F48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15773</w:t>
            </w:r>
          </w:p>
        </w:tc>
        <w:tc>
          <w:tcPr>
            <w:tcW w:w="0" w:type="auto"/>
            <w:vAlign w:val="center"/>
            <w:hideMark/>
          </w:tcPr>
          <w:p w14:paraId="5B860036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Akto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Art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&amp;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Design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C2F667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14273</w:t>
            </w:r>
          </w:p>
        </w:tc>
        <w:tc>
          <w:tcPr>
            <w:tcW w:w="0" w:type="auto"/>
            <w:vAlign w:val="center"/>
            <w:hideMark/>
          </w:tcPr>
          <w:p w14:paraId="58739EA4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6699CF85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4182351A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3390892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1E0AAA26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16456</w:t>
            </w:r>
          </w:p>
        </w:tc>
        <w:tc>
          <w:tcPr>
            <w:tcW w:w="0" w:type="auto"/>
            <w:vAlign w:val="center"/>
            <w:hideMark/>
          </w:tcPr>
          <w:p w14:paraId="1A2E36DE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Hellenic American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University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FBABED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15092</w:t>
            </w:r>
          </w:p>
        </w:tc>
        <w:tc>
          <w:tcPr>
            <w:tcW w:w="0" w:type="auto"/>
            <w:vAlign w:val="center"/>
            <w:hideMark/>
          </w:tcPr>
          <w:p w14:paraId="46FF95AA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561D6A41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5F0F508C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B3BF918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06CFCE9C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16599</w:t>
            </w:r>
          </w:p>
        </w:tc>
        <w:tc>
          <w:tcPr>
            <w:tcW w:w="0" w:type="auto"/>
            <w:vAlign w:val="center"/>
            <w:hideMark/>
          </w:tcPr>
          <w:p w14:paraId="6D35F5AF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val="en-GB"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>CITY College University of York Europe Campus</w:t>
            </w:r>
          </w:p>
        </w:tc>
        <w:tc>
          <w:tcPr>
            <w:tcW w:w="0" w:type="auto"/>
            <w:vAlign w:val="center"/>
            <w:hideMark/>
          </w:tcPr>
          <w:p w14:paraId="4A1F318F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15256</w:t>
            </w:r>
          </w:p>
        </w:tc>
        <w:tc>
          <w:tcPr>
            <w:tcW w:w="0" w:type="auto"/>
            <w:vAlign w:val="center"/>
            <w:hideMark/>
          </w:tcPr>
          <w:p w14:paraId="29BD25E0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5862BD91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39B987B4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991E1C6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1C8F5DBF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17391</w:t>
            </w:r>
          </w:p>
        </w:tc>
        <w:tc>
          <w:tcPr>
            <w:tcW w:w="0" w:type="auto"/>
            <w:vAlign w:val="center"/>
            <w:hideMark/>
          </w:tcPr>
          <w:p w14:paraId="430C22AE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Independent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Science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&amp;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Technology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Studies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9B5330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16194</w:t>
            </w:r>
          </w:p>
        </w:tc>
        <w:tc>
          <w:tcPr>
            <w:tcW w:w="0" w:type="auto"/>
            <w:vAlign w:val="center"/>
            <w:hideMark/>
          </w:tcPr>
          <w:p w14:paraId="38D33A72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1A75F15F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44FDF909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D97D517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64D69EE2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18702</w:t>
            </w:r>
          </w:p>
        </w:tc>
        <w:tc>
          <w:tcPr>
            <w:tcW w:w="0" w:type="auto"/>
            <w:vAlign w:val="center"/>
            <w:hideMark/>
          </w:tcPr>
          <w:p w14:paraId="189A218A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Vakalo</w:t>
            </w:r>
            <w:proofErr w:type="spellEnd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Art</w:t>
            </w:r>
            <w:proofErr w:type="spellEnd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&amp; </w:t>
            </w:r>
            <w:proofErr w:type="spellStart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Design</w:t>
            </w:r>
            <w:proofErr w:type="spellEnd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137F38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College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057203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17717</w:t>
            </w:r>
          </w:p>
        </w:tc>
        <w:tc>
          <w:tcPr>
            <w:tcW w:w="0" w:type="auto"/>
            <w:vAlign w:val="center"/>
            <w:hideMark/>
          </w:tcPr>
          <w:p w14:paraId="27F3D6DA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5086231D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38E16F6A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E479E84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7C991C65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19631</w:t>
            </w:r>
          </w:p>
        </w:tc>
        <w:tc>
          <w:tcPr>
            <w:tcW w:w="0" w:type="auto"/>
            <w:vAlign w:val="center"/>
            <w:hideMark/>
          </w:tcPr>
          <w:p w14:paraId="18E344DB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val="en-GB"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 xml:space="preserve">Swiss Business School for International Hotel &amp; Tourism Management Education (Alpine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>Center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1D54A44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18803</w:t>
            </w:r>
          </w:p>
        </w:tc>
        <w:tc>
          <w:tcPr>
            <w:tcW w:w="0" w:type="auto"/>
            <w:vAlign w:val="center"/>
            <w:hideMark/>
          </w:tcPr>
          <w:p w14:paraId="4E8F0232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5F541CCB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66B531F0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B7BFCEA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1EA27AD2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19631</w:t>
            </w:r>
          </w:p>
        </w:tc>
        <w:tc>
          <w:tcPr>
            <w:tcW w:w="0" w:type="auto"/>
            <w:vAlign w:val="center"/>
            <w:hideMark/>
          </w:tcPr>
          <w:p w14:paraId="5A4E8DA6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ICBS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Business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School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9CFE76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18803</w:t>
            </w:r>
          </w:p>
        </w:tc>
        <w:tc>
          <w:tcPr>
            <w:tcW w:w="0" w:type="auto"/>
            <w:vAlign w:val="center"/>
            <w:hideMark/>
          </w:tcPr>
          <w:p w14:paraId="2BDAB096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7FB53B69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6525643E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049BBB3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37B29101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20240</w:t>
            </w:r>
          </w:p>
        </w:tc>
        <w:tc>
          <w:tcPr>
            <w:tcW w:w="0" w:type="auto"/>
            <w:vAlign w:val="center"/>
            <w:hideMark/>
          </w:tcPr>
          <w:p w14:paraId="58719812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State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Conservatory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of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Thessaloniki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E3DA09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19512</w:t>
            </w:r>
          </w:p>
        </w:tc>
        <w:tc>
          <w:tcPr>
            <w:tcW w:w="0" w:type="auto"/>
            <w:vAlign w:val="center"/>
            <w:hideMark/>
          </w:tcPr>
          <w:p w14:paraId="78304988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6F81E46F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083A7E67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6838A58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5F5F3A6B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20838</w:t>
            </w:r>
          </w:p>
        </w:tc>
        <w:tc>
          <w:tcPr>
            <w:tcW w:w="0" w:type="auto"/>
            <w:vAlign w:val="center"/>
            <w:hideMark/>
          </w:tcPr>
          <w:p w14:paraId="6350FCA7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DEI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College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F96E15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20189</w:t>
            </w:r>
          </w:p>
        </w:tc>
        <w:tc>
          <w:tcPr>
            <w:tcW w:w="0" w:type="auto"/>
            <w:vAlign w:val="center"/>
            <w:hideMark/>
          </w:tcPr>
          <w:p w14:paraId="6000E62E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1D8B68A7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6B567F49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70FDD94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46B45E64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20838</w:t>
            </w:r>
          </w:p>
        </w:tc>
        <w:tc>
          <w:tcPr>
            <w:tcW w:w="0" w:type="auto"/>
            <w:vAlign w:val="center"/>
            <w:hideMark/>
          </w:tcPr>
          <w:p w14:paraId="10960430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British Hellenic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College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2B6174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20189</w:t>
            </w:r>
          </w:p>
        </w:tc>
        <w:tc>
          <w:tcPr>
            <w:tcW w:w="0" w:type="auto"/>
            <w:vAlign w:val="center"/>
            <w:hideMark/>
          </w:tcPr>
          <w:p w14:paraId="29468BF0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12734624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3EA59DCA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05DF3CD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5F5EE90C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21736</w:t>
            </w:r>
          </w:p>
        </w:tc>
        <w:tc>
          <w:tcPr>
            <w:tcW w:w="0" w:type="auto"/>
            <w:vAlign w:val="center"/>
            <w:hideMark/>
          </w:tcPr>
          <w:p w14:paraId="571F48A6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val="en-GB"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>AAS College Applied Arts Studies</w:t>
            </w:r>
          </w:p>
        </w:tc>
        <w:tc>
          <w:tcPr>
            <w:tcW w:w="0" w:type="auto"/>
            <w:vAlign w:val="center"/>
            <w:hideMark/>
          </w:tcPr>
          <w:p w14:paraId="6632F998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21209</w:t>
            </w:r>
          </w:p>
        </w:tc>
        <w:tc>
          <w:tcPr>
            <w:tcW w:w="0" w:type="auto"/>
            <w:vAlign w:val="center"/>
            <w:hideMark/>
          </w:tcPr>
          <w:p w14:paraId="4C9E2EA2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6B6FE4B3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394C0E4B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A32479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77BB2AD8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21965</w:t>
            </w:r>
          </w:p>
        </w:tc>
        <w:tc>
          <w:tcPr>
            <w:tcW w:w="0" w:type="auto"/>
            <w:vAlign w:val="center"/>
            <w:hideMark/>
          </w:tcPr>
          <w:p w14:paraId="62678818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Institution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d΄Etudes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Francophones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DCE2A7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21464</w:t>
            </w:r>
          </w:p>
        </w:tc>
        <w:tc>
          <w:tcPr>
            <w:tcW w:w="0" w:type="auto"/>
            <w:vAlign w:val="center"/>
            <w:hideMark/>
          </w:tcPr>
          <w:p w14:paraId="0CEFE3A8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69FD6657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5A403927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5CD224C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19A9894A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22585</w:t>
            </w:r>
          </w:p>
        </w:tc>
        <w:tc>
          <w:tcPr>
            <w:tcW w:w="0" w:type="auto"/>
            <w:vAlign w:val="center"/>
            <w:hideMark/>
          </w:tcPr>
          <w:p w14:paraId="1804A0E5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American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University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of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Athens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9D2FD6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22167</w:t>
            </w:r>
          </w:p>
        </w:tc>
        <w:tc>
          <w:tcPr>
            <w:tcW w:w="0" w:type="auto"/>
            <w:vAlign w:val="center"/>
            <w:hideMark/>
          </w:tcPr>
          <w:p w14:paraId="1D40D287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5AD937D8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44F14B42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DD6548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04836C60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23030</w:t>
            </w:r>
          </w:p>
        </w:tc>
        <w:tc>
          <w:tcPr>
            <w:tcW w:w="0" w:type="auto"/>
            <w:vAlign w:val="center"/>
            <w:hideMark/>
          </w:tcPr>
          <w:p w14:paraId="40E16409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val="en-GB"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>Higher Ecclesiastic Academy of Athens</w:t>
            </w:r>
          </w:p>
        </w:tc>
        <w:tc>
          <w:tcPr>
            <w:tcW w:w="0" w:type="auto"/>
            <w:vAlign w:val="center"/>
            <w:hideMark/>
          </w:tcPr>
          <w:p w14:paraId="21C779D9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22664</w:t>
            </w:r>
          </w:p>
        </w:tc>
        <w:tc>
          <w:tcPr>
            <w:tcW w:w="0" w:type="auto"/>
            <w:vAlign w:val="center"/>
            <w:hideMark/>
          </w:tcPr>
          <w:p w14:paraId="7C9A45BB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45721736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457996C1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7E0F83E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0CA0577D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23400</w:t>
            </w:r>
          </w:p>
        </w:tc>
        <w:tc>
          <w:tcPr>
            <w:tcW w:w="0" w:type="auto"/>
            <w:vAlign w:val="center"/>
            <w:hideMark/>
          </w:tcPr>
          <w:p w14:paraId="7E491EB6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Athens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School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of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Management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2C372F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23056</w:t>
            </w:r>
          </w:p>
        </w:tc>
        <w:tc>
          <w:tcPr>
            <w:tcW w:w="0" w:type="auto"/>
            <w:vAlign w:val="center"/>
            <w:hideMark/>
          </w:tcPr>
          <w:p w14:paraId="794DE4B5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3C4BDD67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5BB81234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49937E3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6501EE22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23526</w:t>
            </w:r>
          </w:p>
        </w:tc>
        <w:tc>
          <w:tcPr>
            <w:tcW w:w="0" w:type="auto"/>
            <w:vAlign w:val="center"/>
            <w:hideMark/>
          </w:tcPr>
          <w:p w14:paraId="1619730F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Greek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Bible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College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5FBEB8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23182</w:t>
            </w:r>
          </w:p>
        </w:tc>
        <w:tc>
          <w:tcPr>
            <w:tcW w:w="0" w:type="auto"/>
            <w:vAlign w:val="center"/>
            <w:hideMark/>
          </w:tcPr>
          <w:p w14:paraId="1924827F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28AEF9F6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0EF0C471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F9F4BCD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5D2BDB6D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23807</w:t>
            </w:r>
          </w:p>
        </w:tc>
        <w:tc>
          <w:tcPr>
            <w:tcW w:w="0" w:type="auto"/>
            <w:vAlign w:val="center"/>
            <w:hideMark/>
          </w:tcPr>
          <w:p w14:paraId="768DCA46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René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Descartes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College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95CBED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23480</w:t>
            </w:r>
          </w:p>
        </w:tc>
        <w:tc>
          <w:tcPr>
            <w:tcW w:w="0" w:type="auto"/>
            <w:vAlign w:val="center"/>
            <w:hideMark/>
          </w:tcPr>
          <w:p w14:paraId="65BD1D89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2322F3D4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25D259AB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5ACCDE9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1643997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24078</w:t>
            </w:r>
          </w:p>
        </w:tc>
        <w:tc>
          <w:tcPr>
            <w:tcW w:w="0" w:type="auto"/>
            <w:vAlign w:val="center"/>
            <w:hideMark/>
          </w:tcPr>
          <w:p w14:paraId="4D021671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val="en-GB"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 xml:space="preserve">MBS College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>College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 xml:space="preserve"> of Crete Heraklion</w:t>
            </w:r>
          </w:p>
        </w:tc>
        <w:tc>
          <w:tcPr>
            <w:tcW w:w="0" w:type="auto"/>
            <w:vAlign w:val="center"/>
            <w:hideMark/>
          </w:tcPr>
          <w:p w14:paraId="6423DCEB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23769</w:t>
            </w:r>
          </w:p>
        </w:tc>
        <w:tc>
          <w:tcPr>
            <w:tcW w:w="0" w:type="auto"/>
            <w:vAlign w:val="center"/>
            <w:hideMark/>
          </w:tcPr>
          <w:p w14:paraId="4EDF047A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5CBBA5BE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7D728228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1C6C154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10F35C94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24589</w:t>
            </w:r>
          </w:p>
        </w:tc>
        <w:tc>
          <w:tcPr>
            <w:tcW w:w="0" w:type="auto"/>
            <w:vAlign w:val="center"/>
            <w:hideMark/>
          </w:tcPr>
          <w:p w14:paraId="633361EB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val="en-GB"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>Patriarchal University Ecclesiastical Academy of Crete</w:t>
            </w:r>
          </w:p>
        </w:tc>
        <w:tc>
          <w:tcPr>
            <w:tcW w:w="0" w:type="auto"/>
            <w:vAlign w:val="center"/>
            <w:hideMark/>
          </w:tcPr>
          <w:p w14:paraId="45407180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24322</w:t>
            </w:r>
          </w:p>
        </w:tc>
        <w:tc>
          <w:tcPr>
            <w:tcW w:w="0" w:type="auto"/>
            <w:vAlign w:val="center"/>
            <w:hideMark/>
          </w:tcPr>
          <w:p w14:paraId="544F2260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7AE6A5C5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3B4465F0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CF821A8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462FFDE0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24682</w:t>
            </w:r>
          </w:p>
        </w:tc>
        <w:tc>
          <w:tcPr>
            <w:tcW w:w="0" w:type="auto"/>
            <w:vAlign w:val="center"/>
            <w:hideMark/>
          </w:tcPr>
          <w:p w14:paraId="3A2B5E08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val="en-GB" w:eastAsia="el-GR" w:bidi="ar-SA"/>
              </w:rPr>
            </w:pPr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val="en-GB" w:eastAsia="el-GR" w:bidi="ar-SA"/>
              </w:rPr>
              <w:t>Higher Ecclesiastical Academy of Vella</w:t>
            </w:r>
          </w:p>
        </w:tc>
        <w:tc>
          <w:tcPr>
            <w:tcW w:w="0" w:type="auto"/>
            <w:vAlign w:val="center"/>
            <w:hideMark/>
          </w:tcPr>
          <w:p w14:paraId="2CC322B6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24428</w:t>
            </w:r>
          </w:p>
        </w:tc>
        <w:tc>
          <w:tcPr>
            <w:tcW w:w="0" w:type="auto"/>
            <w:vAlign w:val="center"/>
            <w:hideMark/>
          </w:tcPr>
          <w:p w14:paraId="551776BC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0032E33E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340C2EE6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A078CAB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1EAC543D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26653</w:t>
            </w:r>
          </w:p>
        </w:tc>
        <w:tc>
          <w:tcPr>
            <w:tcW w:w="0" w:type="auto"/>
            <w:vAlign w:val="center"/>
            <w:hideMark/>
          </w:tcPr>
          <w:p w14:paraId="54287303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eastAsia="el-GR" w:bidi="ar-SA"/>
              </w:rPr>
            </w:pP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College</w:t>
            </w:r>
            <w:proofErr w:type="spellEnd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 xml:space="preserve"> of Professional </w:t>
            </w:r>
            <w:proofErr w:type="spellStart"/>
            <w:r w:rsidRPr="00F20F9E">
              <w:rPr>
                <w:rFonts w:ascii="Cambria" w:eastAsia="Times New Roman" w:hAnsi="Cambria" w:cs="Times New Roman"/>
                <w:b/>
                <w:bCs/>
                <w:u w:val="single"/>
                <w:bdr w:val="none" w:sz="0" w:space="0" w:color="auto" w:frame="1"/>
                <w:lang w:eastAsia="el-GR" w:bidi="ar-SA"/>
              </w:rPr>
              <w:t>Journalism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D1258A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26526</w:t>
            </w:r>
          </w:p>
        </w:tc>
        <w:tc>
          <w:tcPr>
            <w:tcW w:w="0" w:type="auto"/>
            <w:vAlign w:val="center"/>
            <w:hideMark/>
          </w:tcPr>
          <w:p w14:paraId="2899E4BE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32E91D0C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79C215E5" w14:textId="77777777" w:rsidTr="00AF7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27009B7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2F319B5B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30143</w:t>
            </w:r>
          </w:p>
        </w:tc>
        <w:tc>
          <w:tcPr>
            <w:tcW w:w="0" w:type="auto"/>
            <w:vAlign w:val="center"/>
            <w:hideMark/>
          </w:tcPr>
          <w:p w14:paraId="1D21BECA" w14:textId="77777777" w:rsidR="00EC09AF" w:rsidRPr="00F20F9E" w:rsidRDefault="00000000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val="en-GB" w:eastAsia="el-GR" w:bidi="ar-SA"/>
              </w:rPr>
            </w:pPr>
            <w:hyperlink r:id="rId17" w:tgtFrame="_blank" w:history="1">
              <w:r w:rsidR="00EC09AF" w:rsidRPr="00F20F9E">
                <w:rPr>
                  <w:rFonts w:ascii="Cambria" w:eastAsia="Times New Roman" w:hAnsi="Cambria" w:cs="Times New Roman"/>
                  <w:b/>
                  <w:bCs/>
                  <w:u w:val="single"/>
                  <w:bdr w:val="none" w:sz="0" w:space="0" w:color="auto" w:frame="1"/>
                  <w:lang w:val="en-GB" w:eastAsia="el-GR" w:bidi="ar-SA"/>
                </w:rPr>
                <w:t>Merchant Marine Academy of Syros Cyclades</w:t>
              </w:r>
            </w:hyperlink>
          </w:p>
        </w:tc>
        <w:tc>
          <w:tcPr>
            <w:tcW w:w="0" w:type="auto"/>
            <w:vAlign w:val="center"/>
            <w:hideMark/>
          </w:tcPr>
          <w:p w14:paraId="32A0FEDC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30125</w:t>
            </w:r>
          </w:p>
        </w:tc>
        <w:tc>
          <w:tcPr>
            <w:tcW w:w="0" w:type="auto"/>
            <w:vAlign w:val="center"/>
            <w:hideMark/>
          </w:tcPr>
          <w:p w14:paraId="655E0F97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6489139B" w14:textId="77777777" w:rsidR="00EC09AF" w:rsidRPr="00F20F9E" w:rsidRDefault="00EC09AF" w:rsidP="00AF7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  <w:tr w:rsidR="00EC09AF" w:rsidRPr="00F20F9E" w14:paraId="519CE9FA" w14:textId="77777777" w:rsidTr="00AF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5CEE44F" w14:textId="77777777" w:rsidR="00EC09AF" w:rsidRPr="00F20F9E" w:rsidRDefault="00EC09AF" w:rsidP="00AF7ED8">
            <w:pPr>
              <w:jc w:val="center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0D1976C1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30374</w:t>
            </w:r>
          </w:p>
        </w:tc>
        <w:tc>
          <w:tcPr>
            <w:tcW w:w="0" w:type="auto"/>
            <w:vAlign w:val="center"/>
            <w:hideMark/>
          </w:tcPr>
          <w:p w14:paraId="24ED8B9A" w14:textId="77777777" w:rsidR="00EC09AF" w:rsidRPr="00F20F9E" w:rsidRDefault="00000000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lang w:val="en-GB" w:eastAsia="el-GR" w:bidi="ar-SA"/>
              </w:rPr>
            </w:pPr>
            <w:hyperlink r:id="rId18" w:tgtFrame="_blank" w:history="1">
              <w:r w:rsidR="00EC09AF" w:rsidRPr="00F20F9E">
                <w:rPr>
                  <w:rFonts w:ascii="Cambria" w:eastAsia="Times New Roman" w:hAnsi="Cambria" w:cs="Times New Roman"/>
                  <w:b/>
                  <w:bCs/>
                  <w:u w:val="single"/>
                  <w:bdr w:val="none" w:sz="0" w:space="0" w:color="auto" w:frame="1"/>
                  <w:lang w:val="en-GB" w:eastAsia="el-GR" w:bidi="ar-SA"/>
                </w:rPr>
                <w:t>Merchant Marine Academy of Chios</w:t>
              </w:r>
            </w:hyperlink>
          </w:p>
        </w:tc>
        <w:tc>
          <w:tcPr>
            <w:tcW w:w="0" w:type="auto"/>
            <w:vAlign w:val="center"/>
            <w:hideMark/>
          </w:tcPr>
          <w:p w14:paraId="48116358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30359</w:t>
            </w:r>
          </w:p>
        </w:tc>
        <w:tc>
          <w:tcPr>
            <w:tcW w:w="0" w:type="auto"/>
            <w:vAlign w:val="center"/>
            <w:hideMark/>
          </w:tcPr>
          <w:p w14:paraId="5E1CFCFC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7619</w:t>
            </w:r>
          </w:p>
        </w:tc>
        <w:tc>
          <w:tcPr>
            <w:tcW w:w="0" w:type="auto"/>
            <w:vAlign w:val="center"/>
            <w:hideMark/>
          </w:tcPr>
          <w:p w14:paraId="19223D78" w14:textId="77777777" w:rsidR="00EC09AF" w:rsidRPr="00F20F9E" w:rsidRDefault="00EC09AF" w:rsidP="00AF7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333333"/>
                <w:lang w:eastAsia="el-GR" w:bidi="ar-SA"/>
              </w:rPr>
            </w:pPr>
            <w:r w:rsidRPr="00F20F9E">
              <w:rPr>
                <w:rFonts w:ascii="inherit" w:eastAsia="Times New Roman" w:hAnsi="inherit" w:cs="Times New Roman"/>
                <w:color w:val="333333"/>
                <w:lang w:eastAsia="el-GR" w:bidi="ar-SA"/>
              </w:rPr>
              <w:t>7217</w:t>
            </w:r>
          </w:p>
        </w:tc>
      </w:tr>
    </w:tbl>
    <w:p w14:paraId="26AD0217" w14:textId="77777777" w:rsidR="00EC09AF" w:rsidRDefault="00EC09AF" w:rsidP="00BA4A3A">
      <w:pPr>
        <w:spacing w:after="0" w:line="240" w:lineRule="auto"/>
        <w:jc w:val="center"/>
        <w:rPr>
          <w:rFonts w:asciiTheme="majorHAnsi" w:hAnsiTheme="majorHAnsi"/>
          <w:b/>
          <w:lang w:bidi="ar-SA"/>
        </w:rPr>
      </w:pPr>
    </w:p>
    <w:p w14:paraId="051D66D4" w14:textId="2000DAD3" w:rsidR="00BA4A3A" w:rsidRDefault="00BA4A3A" w:rsidP="00BA4A3A">
      <w:pPr>
        <w:spacing w:after="0" w:line="240" w:lineRule="auto"/>
        <w:rPr>
          <w:rFonts w:ascii="Cambria" w:hAnsi="Cambria"/>
          <w:b/>
        </w:rPr>
      </w:pPr>
      <w:r w:rsidRPr="003E7D79">
        <w:rPr>
          <w:rFonts w:ascii="Cambria" w:hAnsi="Cambria"/>
          <w:b/>
        </w:rPr>
        <w:t xml:space="preserve">Πηγή: Ιστοσελίδα </w:t>
      </w:r>
      <w:r w:rsidRPr="003E7D79">
        <w:rPr>
          <w:rFonts w:ascii="Cambria" w:hAnsi="Cambria"/>
          <w:b/>
          <w:lang w:val="en-US"/>
        </w:rPr>
        <w:t>Webometrics</w:t>
      </w:r>
      <w:r w:rsidRPr="003E7D79">
        <w:rPr>
          <w:rFonts w:ascii="Cambria" w:hAnsi="Cambria"/>
          <w:b/>
        </w:rPr>
        <w:t xml:space="preserve">: </w:t>
      </w:r>
    </w:p>
    <w:p w14:paraId="53FE9567" w14:textId="77777777" w:rsidR="00BA4A3A" w:rsidRDefault="00000000" w:rsidP="00BA4A3A">
      <w:pPr>
        <w:spacing w:after="0" w:line="240" w:lineRule="auto"/>
      </w:pPr>
      <w:hyperlink r:id="rId19" w:history="1">
        <w:r w:rsidR="00BA4A3A" w:rsidRPr="00C77EB8">
          <w:rPr>
            <w:rStyle w:val="-"/>
          </w:rPr>
          <w:t>http://www.webometrics.info/en/Europe/Greece%20</w:t>
        </w:r>
      </w:hyperlink>
      <w:r w:rsidR="00BA4A3A">
        <w:t xml:space="preserve"> </w:t>
      </w:r>
    </w:p>
    <w:p w14:paraId="68B667B5" w14:textId="4DF7F5D7" w:rsidR="00D73907" w:rsidRDefault="00480D1F" w:rsidP="00D43E68">
      <w:pPr>
        <w:spacing w:after="0" w:line="360" w:lineRule="auto"/>
        <w:ind w:firstLine="720"/>
        <w:jc w:val="both"/>
        <w:rPr>
          <w:rFonts w:ascii="Cambria" w:hAnsi="Cambria"/>
          <w:color w:val="000000"/>
        </w:rPr>
      </w:pPr>
      <w:r>
        <w:rPr>
          <w:rFonts w:ascii="Cambria" w:hAnsi="Cambria" w:cs="Arial"/>
        </w:rPr>
        <w:t xml:space="preserve">Θεωρείται από τους πλέον έγκυρους πίνακες κατάταξης παγκοσμίως διότι </w:t>
      </w:r>
      <w:r w:rsidRPr="007023D2">
        <w:rPr>
          <w:rFonts w:ascii="Cambria" w:hAnsi="Cambria" w:cs="Arial"/>
          <w:b/>
        </w:rPr>
        <w:t>στηρίζεται σε στοιχεία άμεσα επαληθεύσιμα στο διαδίκτυο</w:t>
      </w:r>
      <w:r w:rsidR="00D43E68">
        <w:rPr>
          <w:rFonts w:ascii="Cambria" w:hAnsi="Cambria" w:cs="Arial"/>
          <w:b/>
        </w:rPr>
        <w:t xml:space="preserve">, </w:t>
      </w:r>
      <w:r w:rsidRPr="007023D2">
        <w:rPr>
          <w:rFonts w:ascii="Cambria" w:hAnsi="Cambria" w:cs="Arial"/>
          <w:b/>
        </w:rPr>
        <w:t xml:space="preserve">και όχι σε δείκτες που στηρίζονται σε μεγάλο βαθμό σε συνεντεύξεις, ερωτηματολόγια και «έρευνες γνώμης» </w:t>
      </w:r>
      <w:r w:rsidR="00D43E68">
        <w:rPr>
          <w:rFonts w:ascii="Cambria" w:hAnsi="Cambria" w:cs="Arial"/>
          <w:b/>
        </w:rPr>
        <w:t xml:space="preserve">οι οποίοι </w:t>
      </w:r>
      <w:r w:rsidRPr="007023D2">
        <w:rPr>
          <w:rFonts w:ascii="Cambria" w:hAnsi="Cambria" w:cs="Arial"/>
          <w:b/>
        </w:rPr>
        <w:t xml:space="preserve">διακατέχονται </w:t>
      </w:r>
      <w:r w:rsidR="00D43E68">
        <w:rPr>
          <w:rFonts w:ascii="Cambria" w:hAnsi="Cambria" w:cs="Arial"/>
          <w:b/>
        </w:rPr>
        <w:t>σε κάποιες περιπτώσεις</w:t>
      </w:r>
      <w:r w:rsidRPr="007023D2">
        <w:rPr>
          <w:rFonts w:ascii="Cambria" w:hAnsi="Cambria" w:cs="Arial"/>
          <w:b/>
        </w:rPr>
        <w:t xml:space="preserve"> από μεροληψία ή υποκειμενισμό</w:t>
      </w:r>
      <w:r>
        <w:rPr>
          <w:rFonts w:ascii="Cambria" w:hAnsi="Cambria" w:cs="Arial"/>
        </w:rPr>
        <w:t>.</w:t>
      </w:r>
      <w:r w:rsidR="005107D7">
        <w:rPr>
          <w:rFonts w:ascii="Cambria" w:hAnsi="Cambria" w:cs="Arial"/>
        </w:rPr>
        <w:t xml:space="preserve"> Βασική αρχή της συγκεκριμένης κατάταξης είναι </w:t>
      </w:r>
      <w:r w:rsidR="00D73907" w:rsidRPr="00BB7C8E">
        <w:rPr>
          <w:rFonts w:ascii="Cambria" w:hAnsi="Cambria" w:cs="Arial"/>
        </w:rPr>
        <w:t xml:space="preserve">ότι στη σημερινή εποχή η </w:t>
      </w:r>
      <w:r w:rsidR="00D73907">
        <w:rPr>
          <w:rFonts w:ascii="Cambria" w:hAnsi="Cambria" w:cs="Arial"/>
        </w:rPr>
        <w:t>πλειονότητα</w:t>
      </w:r>
      <w:r w:rsidR="00D73907" w:rsidRPr="00BB7C8E">
        <w:rPr>
          <w:rFonts w:ascii="Cambria" w:hAnsi="Cambria" w:cs="Arial"/>
        </w:rPr>
        <w:t xml:space="preserve"> των σημαντικότερων δραστηριοτήτων ενός ακαδημαϊκού ιδρύματος </w:t>
      </w:r>
      <w:r w:rsidR="00D73907">
        <w:rPr>
          <w:rFonts w:ascii="Cambria" w:hAnsi="Cambria" w:cs="Arial"/>
        </w:rPr>
        <w:t xml:space="preserve">πρέπει να ανακλάται </w:t>
      </w:r>
      <w:r w:rsidR="00D73907" w:rsidRPr="00BB7C8E">
        <w:rPr>
          <w:rFonts w:ascii="Cambria" w:hAnsi="Cambria" w:cs="Arial"/>
        </w:rPr>
        <w:t xml:space="preserve"> στον παγκόσμιο ιστό.</w:t>
      </w:r>
      <w:r w:rsidR="00C928E9">
        <w:rPr>
          <w:rFonts w:ascii="Cambria" w:hAnsi="Cambria" w:cs="Arial"/>
        </w:rPr>
        <w:t xml:space="preserve"> </w:t>
      </w:r>
      <w:r w:rsidR="00D73907" w:rsidRPr="005107D7">
        <w:rPr>
          <w:rFonts w:ascii="Cambria" w:hAnsi="Cambria"/>
          <w:color w:val="000000"/>
        </w:rPr>
        <w:t xml:space="preserve">Η κατάταξη </w:t>
      </w:r>
      <w:r w:rsidR="00D73907" w:rsidRPr="005107D7">
        <w:rPr>
          <w:rFonts w:ascii="Cambria" w:hAnsi="Cambria" w:cs="Arial"/>
        </w:rPr>
        <w:t xml:space="preserve">δημοσιεύεται </w:t>
      </w:r>
      <w:r w:rsidR="00C928E9">
        <w:rPr>
          <w:rFonts w:ascii="Cambria" w:hAnsi="Cambria" w:cs="Arial"/>
        </w:rPr>
        <w:t xml:space="preserve">για </w:t>
      </w:r>
      <w:r w:rsidR="00AA503E">
        <w:rPr>
          <w:rFonts w:ascii="Cambria" w:hAnsi="Cambria" w:cs="Arial"/>
        </w:rPr>
        <w:t>1</w:t>
      </w:r>
      <w:r w:rsidR="00A30C57">
        <w:rPr>
          <w:rFonts w:ascii="Cambria" w:hAnsi="Cambria" w:cs="Arial"/>
        </w:rPr>
        <w:t>8</w:t>
      </w:r>
      <w:r w:rsidR="00C928E9" w:rsidRPr="00C928E9">
        <w:rPr>
          <w:rFonts w:ascii="Cambria" w:hAnsi="Cambria" w:cs="Arial"/>
          <w:vertAlign w:val="superscript"/>
        </w:rPr>
        <w:t>η</w:t>
      </w:r>
      <w:r w:rsidR="00C928E9">
        <w:rPr>
          <w:rFonts w:ascii="Cambria" w:hAnsi="Cambria" w:cs="Arial"/>
        </w:rPr>
        <w:t xml:space="preserve"> χρονιά, </w:t>
      </w:r>
      <w:r w:rsidR="00D73907" w:rsidRPr="005107D7">
        <w:rPr>
          <w:rFonts w:ascii="Cambria" w:hAnsi="Cambria" w:cs="Arial"/>
        </w:rPr>
        <w:t>από το 2004</w:t>
      </w:r>
      <w:r w:rsidR="00C928E9">
        <w:rPr>
          <w:rFonts w:ascii="Cambria" w:hAnsi="Cambria" w:cs="Arial"/>
        </w:rPr>
        <w:t>,</w:t>
      </w:r>
      <w:r w:rsidR="00D73907" w:rsidRPr="005107D7">
        <w:rPr>
          <w:rFonts w:ascii="Cambria" w:hAnsi="Cambria" w:cs="Arial"/>
        </w:rPr>
        <w:t xml:space="preserve"> και </w:t>
      </w:r>
      <w:r w:rsidR="00D73907" w:rsidRPr="005107D7">
        <w:rPr>
          <w:rFonts w:ascii="Cambria" w:hAnsi="Cambria"/>
          <w:color w:val="000000"/>
        </w:rPr>
        <w:t>ανανεώνεται δύο φορές το χρόνο κάθε Ιανουάριο και Ιούλιο.</w:t>
      </w:r>
    </w:p>
    <w:p w14:paraId="2564A46A" w14:textId="7A2D9173" w:rsidR="00D73907" w:rsidRPr="00EE4FE7" w:rsidRDefault="00AA503E" w:rsidP="00D73907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Η</w:t>
      </w:r>
      <w:r w:rsidR="00D73907" w:rsidRPr="00EE4FE7">
        <w:rPr>
          <w:rFonts w:ascii="Cambria" w:hAnsi="Cambria"/>
          <w:color w:val="000000"/>
          <w:sz w:val="22"/>
          <w:szCs w:val="22"/>
        </w:rPr>
        <w:t xml:space="preserve"> κατάταξη </w:t>
      </w:r>
      <w:r w:rsidR="00270F2F">
        <w:rPr>
          <w:rFonts w:ascii="Cambria" w:hAnsi="Cambria"/>
          <w:color w:val="000000"/>
          <w:sz w:val="22"/>
          <w:szCs w:val="22"/>
        </w:rPr>
        <w:t xml:space="preserve">κάθε Πανεπιστημίου </w:t>
      </w:r>
      <w:r w:rsidR="00D73907" w:rsidRPr="00EE4FE7">
        <w:rPr>
          <w:rFonts w:ascii="Cambria" w:hAnsi="Cambria"/>
          <w:color w:val="000000"/>
          <w:sz w:val="22"/>
          <w:szCs w:val="22"/>
        </w:rPr>
        <w:t xml:space="preserve">βασίζεται </w:t>
      </w:r>
      <w:r w:rsidR="007C6B08">
        <w:rPr>
          <w:rFonts w:ascii="Cambria" w:hAnsi="Cambria"/>
          <w:color w:val="000000"/>
          <w:sz w:val="22"/>
          <w:szCs w:val="22"/>
        </w:rPr>
        <w:t>στα εξής τρία κριτήρια</w:t>
      </w:r>
      <w:r w:rsidR="00D73907" w:rsidRPr="00EE4FE7">
        <w:rPr>
          <w:rFonts w:ascii="Cambria" w:hAnsi="Cambria"/>
          <w:color w:val="000000"/>
          <w:sz w:val="22"/>
          <w:szCs w:val="22"/>
        </w:rPr>
        <w:t>:</w:t>
      </w:r>
    </w:p>
    <w:p w14:paraId="210437FF" w14:textId="708D08A7" w:rsidR="00D73907" w:rsidRPr="00270F2F" w:rsidRDefault="00D73907" w:rsidP="00270F2F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270F2F">
        <w:rPr>
          <w:rFonts w:ascii="Cambria" w:hAnsi="Cambria"/>
          <w:b/>
          <w:color w:val="000000"/>
          <w:sz w:val="22"/>
          <w:szCs w:val="22"/>
        </w:rPr>
        <w:lastRenderedPageBreak/>
        <w:t>Απήχηση – Ορατότητα</w:t>
      </w:r>
      <w:r w:rsidR="00BF5E53" w:rsidRPr="00BF5E53">
        <w:rPr>
          <w:rFonts w:ascii="Cambria" w:hAnsi="Cambria"/>
          <w:b/>
          <w:color w:val="000000"/>
          <w:sz w:val="22"/>
          <w:szCs w:val="22"/>
        </w:rPr>
        <w:t xml:space="preserve"> (</w:t>
      </w:r>
      <w:r w:rsidR="009B600A">
        <w:rPr>
          <w:rFonts w:ascii="Cambria" w:hAnsi="Cambria"/>
          <w:b/>
          <w:color w:val="000000"/>
          <w:sz w:val="22"/>
          <w:szCs w:val="22"/>
          <w:lang w:val="en-GB"/>
        </w:rPr>
        <w:t>Visibility</w:t>
      </w:r>
      <w:r w:rsidR="00BF5E53" w:rsidRPr="00BF5E53">
        <w:rPr>
          <w:rFonts w:ascii="Cambria" w:hAnsi="Cambria"/>
          <w:b/>
          <w:color w:val="000000"/>
          <w:sz w:val="22"/>
          <w:szCs w:val="22"/>
        </w:rPr>
        <w:t xml:space="preserve">) </w:t>
      </w:r>
      <w:r w:rsidRPr="00270F2F">
        <w:rPr>
          <w:rFonts w:ascii="Cambria" w:hAnsi="Cambria"/>
          <w:b/>
          <w:color w:val="000000"/>
          <w:sz w:val="22"/>
          <w:szCs w:val="22"/>
        </w:rPr>
        <w:t>50%</w:t>
      </w:r>
      <w:r w:rsidRPr="00270F2F">
        <w:rPr>
          <w:rFonts w:ascii="Cambria" w:hAnsi="Cambria"/>
          <w:color w:val="000000"/>
          <w:sz w:val="22"/>
          <w:szCs w:val="22"/>
        </w:rPr>
        <w:t xml:space="preserve">: Η ποιότητα του περιεχομένου αξιολογείται από τη δημοτικότητά του, δηλαδή από τον αριθμό </w:t>
      </w:r>
      <w:r w:rsidR="009B600A">
        <w:rPr>
          <w:rFonts w:ascii="Cambria" w:hAnsi="Cambria"/>
          <w:color w:val="000000"/>
          <w:sz w:val="22"/>
          <w:szCs w:val="22"/>
        </w:rPr>
        <w:t xml:space="preserve">των </w:t>
      </w:r>
      <w:r w:rsidR="009B600A" w:rsidRPr="009B600A">
        <w:rPr>
          <w:rFonts w:ascii="Cambria" w:hAnsi="Cambria"/>
          <w:color w:val="000000"/>
          <w:sz w:val="22"/>
          <w:szCs w:val="22"/>
        </w:rPr>
        <w:t>εξωτερικών δικτύων (</w:t>
      </w:r>
      <w:proofErr w:type="spellStart"/>
      <w:r w:rsidR="009B600A" w:rsidRPr="009B600A">
        <w:rPr>
          <w:rFonts w:ascii="Cambria" w:hAnsi="Cambria"/>
          <w:color w:val="000000"/>
          <w:sz w:val="22"/>
          <w:szCs w:val="22"/>
        </w:rPr>
        <w:t>υποδικτύων</w:t>
      </w:r>
      <w:proofErr w:type="spellEnd"/>
      <w:r w:rsidR="009B600A" w:rsidRPr="009B600A">
        <w:rPr>
          <w:rFonts w:ascii="Cambria" w:hAnsi="Cambria"/>
          <w:color w:val="000000"/>
          <w:sz w:val="22"/>
          <w:szCs w:val="22"/>
        </w:rPr>
        <w:t>) που συνδέονται με τις ιστοσελίδες του ιδρύματος (</w:t>
      </w:r>
      <w:proofErr w:type="spellStart"/>
      <w:r w:rsidR="009B600A" w:rsidRPr="009B600A">
        <w:rPr>
          <w:rFonts w:ascii="Cambria" w:hAnsi="Cambria"/>
          <w:color w:val="000000"/>
          <w:sz w:val="22"/>
          <w:szCs w:val="22"/>
        </w:rPr>
        <w:t>κανονικοποιείται</w:t>
      </w:r>
      <w:proofErr w:type="spellEnd"/>
      <w:r w:rsidR="009B600A" w:rsidRPr="009B600A">
        <w:rPr>
          <w:rFonts w:ascii="Cambria" w:hAnsi="Cambria"/>
          <w:color w:val="000000"/>
          <w:sz w:val="22"/>
          <w:szCs w:val="22"/>
        </w:rPr>
        <w:t xml:space="preserve"> και στη συνέχεια επιλέγεται η μέγιστη τιμή)</w:t>
      </w:r>
      <w:r w:rsidR="009B600A">
        <w:rPr>
          <w:rFonts w:ascii="Cambria" w:hAnsi="Cambria"/>
          <w:color w:val="000000"/>
          <w:sz w:val="22"/>
          <w:szCs w:val="22"/>
        </w:rPr>
        <w:t xml:space="preserve">. </w:t>
      </w:r>
      <w:r w:rsidRPr="00270F2F">
        <w:rPr>
          <w:rFonts w:ascii="Cambria" w:hAnsi="Cambria"/>
          <w:color w:val="000000"/>
          <w:sz w:val="22"/>
          <w:szCs w:val="22"/>
        </w:rPr>
        <w:t>Η δημοτικότητα του περιεχομένου θεωρείται ότι αναγνωρίζει την αξία του ιδρύματος, την ακαδημαϊκή του επίδοση, την αξία και τη χρησιμότητα της δημοσιευμένης πληροφορίας ή υπηρεσίας που παρέχει το ίδρυμα.</w:t>
      </w:r>
    </w:p>
    <w:p w14:paraId="218BE94A" w14:textId="7E36A829" w:rsidR="007C6B08" w:rsidRPr="009B600A" w:rsidRDefault="00D73907" w:rsidP="006E5B91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9B600A">
        <w:rPr>
          <w:rFonts w:ascii="Cambria" w:hAnsi="Cambria"/>
          <w:b/>
          <w:color w:val="000000"/>
          <w:sz w:val="22"/>
          <w:szCs w:val="22"/>
        </w:rPr>
        <w:t>Ανοιχτό</w:t>
      </w:r>
      <w:r w:rsidRPr="00E57DA4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9B600A">
        <w:rPr>
          <w:rFonts w:ascii="Cambria" w:hAnsi="Cambria"/>
          <w:b/>
          <w:color w:val="000000"/>
          <w:sz w:val="22"/>
          <w:szCs w:val="22"/>
        </w:rPr>
        <w:t>Επιστημονικό</w:t>
      </w:r>
      <w:r w:rsidRPr="00E57DA4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9B600A">
        <w:rPr>
          <w:rFonts w:ascii="Cambria" w:hAnsi="Cambria"/>
          <w:b/>
          <w:color w:val="000000"/>
          <w:sz w:val="22"/>
          <w:szCs w:val="22"/>
        </w:rPr>
        <w:t>Περιεχόμενο</w:t>
      </w:r>
      <w:r w:rsidRPr="00E57DA4">
        <w:rPr>
          <w:rFonts w:ascii="Cambria" w:hAnsi="Cambria"/>
          <w:b/>
          <w:color w:val="000000"/>
          <w:sz w:val="22"/>
          <w:szCs w:val="22"/>
        </w:rPr>
        <w:t xml:space="preserve"> (</w:t>
      </w:r>
      <w:r w:rsidR="009B600A" w:rsidRPr="009B600A">
        <w:rPr>
          <w:rFonts w:ascii="Cambria" w:hAnsi="Cambria"/>
          <w:b/>
          <w:color w:val="000000"/>
          <w:sz w:val="22"/>
          <w:szCs w:val="22"/>
          <w:lang w:val="en-GB"/>
        </w:rPr>
        <w:t>Transparency</w:t>
      </w:r>
      <w:r w:rsidR="009B600A" w:rsidRPr="00E57DA4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9B600A" w:rsidRPr="009B600A">
        <w:rPr>
          <w:rFonts w:ascii="Cambria" w:hAnsi="Cambria"/>
          <w:b/>
          <w:color w:val="000000"/>
          <w:sz w:val="22"/>
          <w:szCs w:val="22"/>
          <w:lang w:val="en-GB"/>
        </w:rPr>
        <w:t>or</w:t>
      </w:r>
      <w:r w:rsidR="009B600A" w:rsidRPr="00E57DA4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BF5E53" w:rsidRPr="009B600A">
        <w:rPr>
          <w:rFonts w:ascii="Cambria" w:hAnsi="Cambria"/>
          <w:b/>
          <w:color w:val="000000"/>
          <w:sz w:val="22"/>
          <w:szCs w:val="22"/>
          <w:lang w:val="en-GB"/>
        </w:rPr>
        <w:t>Openness</w:t>
      </w:r>
      <w:r w:rsidR="00BF5E53" w:rsidRPr="00E57DA4">
        <w:rPr>
          <w:rFonts w:ascii="Cambria" w:hAnsi="Cambria"/>
          <w:b/>
          <w:color w:val="000000"/>
          <w:sz w:val="22"/>
          <w:szCs w:val="22"/>
        </w:rPr>
        <w:t xml:space="preserve">) </w:t>
      </w:r>
      <w:r w:rsidRPr="00E57DA4">
        <w:rPr>
          <w:rFonts w:ascii="Cambria" w:hAnsi="Cambria"/>
          <w:b/>
          <w:color w:val="000000"/>
          <w:sz w:val="22"/>
          <w:szCs w:val="22"/>
        </w:rPr>
        <w:t>10%</w:t>
      </w:r>
      <w:r w:rsidRPr="00E57DA4">
        <w:rPr>
          <w:rFonts w:ascii="Cambria" w:hAnsi="Cambria"/>
          <w:color w:val="000000"/>
          <w:sz w:val="22"/>
          <w:szCs w:val="22"/>
        </w:rPr>
        <w:t xml:space="preserve">. </w:t>
      </w:r>
      <w:r w:rsidRPr="009B600A">
        <w:rPr>
          <w:rFonts w:ascii="Cambria" w:hAnsi="Cambria"/>
          <w:color w:val="000000"/>
          <w:sz w:val="22"/>
          <w:szCs w:val="22"/>
        </w:rPr>
        <w:t xml:space="preserve">Αξιολογείται η συμμετοχή του ιδρύματος στα ανοιχτά επιστημονικά πρότυπα του παγκόσμιου ιστού μέσω του πλήθους των εγγράφων που </w:t>
      </w:r>
      <w:proofErr w:type="spellStart"/>
      <w:r w:rsidRPr="009B600A">
        <w:rPr>
          <w:rFonts w:ascii="Cambria" w:hAnsi="Cambria"/>
          <w:color w:val="000000"/>
          <w:sz w:val="22"/>
          <w:szCs w:val="22"/>
        </w:rPr>
        <w:t>καταλογογραφούνται</w:t>
      </w:r>
      <w:proofErr w:type="spellEnd"/>
      <w:r w:rsidRPr="009B600A">
        <w:rPr>
          <w:rFonts w:ascii="Cambria" w:hAnsi="Cambria"/>
          <w:color w:val="000000"/>
          <w:sz w:val="22"/>
          <w:szCs w:val="22"/>
        </w:rPr>
        <w:t xml:space="preserve"> στο </w:t>
      </w:r>
      <w:proofErr w:type="spellStart"/>
      <w:r w:rsidRPr="009B600A">
        <w:rPr>
          <w:rFonts w:ascii="Cambria" w:hAnsi="Cambria"/>
          <w:color w:val="000000"/>
          <w:sz w:val="22"/>
          <w:szCs w:val="22"/>
        </w:rPr>
        <w:t>Google</w:t>
      </w:r>
      <w:proofErr w:type="spellEnd"/>
      <w:r w:rsidRPr="009B600A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9B600A">
        <w:rPr>
          <w:rFonts w:ascii="Cambria" w:hAnsi="Cambria"/>
          <w:color w:val="000000"/>
          <w:sz w:val="22"/>
          <w:szCs w:val="22"/>
        </w:rPr>
        <w:t>Scholar</w:t>
      </w:r>
      <w:proofErr w:type="spellEnd"/>
      <w:r w:rsidRPr="009B600A">
        <w:rPr>
          <w:rFonts w:ascii="Cambria" w:hAnsi="Cambria"/>
          <w:color w:val="000000"/>
          <w:sz w:val="22"/>
          <w:szCs w:val="22"/>
        </w:rPr>
        <w:t xml:space="preserve"> και των αριθμό των </w:t>
      </w:r>
      <w:proofErr w:type="spellStart"/>
      <w:r w:rsidRPr="009B600A">
        <w:rPr>
          <w:rFonts w:ascii="Cambria" w:hAnsi="Cambria"/>
          <w:color w:val="000000"/>
          <w:sz w:val="22"/>
          <w:szCs w:val="22"/>
        </w:rPr>
        <w:t>ετεροαναφορών</w:t>
      </w:r>
      <w:proofErr w:type="spellEnd"/>
      <w:r w:rsidRPr="009B600A">
        <w:rPr>
          <w:rFonts w:ascii="Cambria" w:hAnsi="Cambria"/>
          <w:color w:val="000000"/>
          <w:sz w:val="22"/>
          <w:szCs w:val="22"/>
        </w:rPr>
        <w:t xml:space="preserve"> σε αυτά. </w:t>
      </w:r>
      <w:r w:rsidR="00270F2F" w:rsidRPr="009B600A">
        <w:rPr>
          <w:rFonts w:ascii="Cambria" w:hAnsi="Cambria"/>
          <w:color w:val="000000"/>
          <w:sz w:val="22"/>
          <w:szCs w:val="22"/>
        </w:rPr>
        <w:t xml:space="preserve">Πρακτικά η μελέτη των </w:t>
      </w:r>
      <w:proofErr w:type="spellStart"/>
      <w:r w:rsidR="00270F2F" w:rsidRPr="009B600A">
        <w:rPr>
          <w:rFonts w:ascii="Cambria" w:hAnsi="Cambria"/>
          <w:color w:val="000000"/>
          <w:sz w:val="22"/>
          <w:szCs w:val="22"/>
        </w:rPr>
        <w:t>ετεροαναφορών</w:t>
      </w:r>
      <w:proofErr w:type="spellEnd"/>
      <w:r w:rsidR="00270F2F" w:rsidRPr="009B600A">
        <w:rPr>
          <w:rFonts w:ascii="Cambria" w:hAnsi="Cambria"/>
          <w:color w:val="000000"/>
          <w:sz w:val="22"/>
          <w:szCs w:val="22"/>
        </w:rPr>
        <w:t xml:space="preserve"> θεωρείται το εγκυρότερο κριτήριο αποτίμησης του επιστημονικού – ερευνητικού έργου ενός Πανεπιστημίου. </w:t>
      </w:r>
      <w:r w:rsidR="003F398C" w:rsidRPr="009B600A">
        <w:rPr>
          <w:rFonts w:ascii="Cambria" w:hAnsi="Cambria"/>
          <w:color w:val="000000"/>
          <w:sz w:val="22"/>
          <w:szCs w:val="22"/>
        </w:rPr>
        <w:t xml:space="preserve">Ο αριθμός </w:t>
      </w:r>
      <w:proofErr w:type="spellStart"/>
      <w:r w:rsidR="003F398C" w:rsidRPr="009B600A">
        <w:rPr>
          <w:rFonts w:ascii="Cambria" w:hAnsi="Cambria"/>
          <w:color w:val="000000"/>
          <w:sz w:val="22"/>
          <w:szCs w:val="22"/>
        </w:rPr>
        <w:t>ετεροαναφορών</w:t>
      </w:r>
      <w:proofErr w:type="spellEnd"/>
      <w:r w:rsidR="003F398C" w:rsidRPr="009B600A">
        <w:rPr>
          <w:rFonts w:ascii="Cambria" w:hAnsi="Cambria"/>
          <w:color w:val="000000"/>
          <w:sz w:val="22"/>
          <w:szCs w:val="22"/>
        </w:rPr>
        <w:t xml:space="preserve"> και κατά συνέπεια η βαθμολογία του κάθε </w:t>
      </w:r>
      <w:r w:rsidR="003F398C" w:rsidRPr="009B600A">
        <w:rPr>
          <w:rFonts w:ascii="Cambria" w:hAnsi="Cambria"/>
          <w:b/>
          <w:color w:val="000000"/>
          <w:sz w:val="22"/>
          <w:szCs w:val="22"/>
        </w:rPr>
        <w:t xml:space="preserve">Πανεπιστημίου  υπολογίζεται από το άθροισμα των </w:t>
      </w:r>
      <w:proofErr w:type="spellStart"/>
      <w:r w:rsidR="003F398C" w:rsidRPr="009B600A">
        <w:rPr>
          <w:rFonts w:ascii="Cambria" w:hAnsi="Cambria"/>
          <w:b/>
          <w:color w:val="000000"/>
          <w:sz w:val="22"/>
          <w:szCs w:val="22"/>
        </w:rPr>
        <w:t>ετεροαναφορών</w:t>
      </w:r>
      <w:proofErr w:type="spellEnd"/>
      <w:r w:rsidR="003F398C" w:rsidRPr="009B600A">
        <w:rPr>
          <w:rFonts w:ascii="Cambria" w:hAnsi="Cambria"/>
          <w:b/>
          <w:color w:val="000000"/>
          <w:sz w:val="22"/>
          <w:szCs w:val="22"/>
        </w:rPr>
        <w:t xml:space="preserve"> των πρώτων </w:t>
      </w:r>
      <w:r w:rsidR="00D37CCD" w:rsidRPr="009B600A">
        <w:rPr>
          <w:rFonts w:ascii="Cambria" w:hAnsi="Cambria"/>
          <w:b/>
          <w:color w:val="000000"/>
          <w:sz w:val="22"/>
          <w:szCs w:val="22"/>
        </w:rPr>
        <w:t>2</w:t>
      </w:r>
      <w:r w:rsidR="00C928E9" w:rsidRPr="009B600A">
        <w:rPr>
          <w:rFonts w:ascii="Cambria" w:hAnsi="Cambria"/>
          <w:b/>
          <w:color w:val="000000"/>
          <w:sz w:val="22"/>
          <w:szCs w:val="22"/>
        </w:rPr>
        <w:t>1</w:t>
      </w:r>
      <w:r w:rsidR="003F398C" w:rsidRPr="009B600A">
        <w:rPr>
          <w:rFonts w:ascii="Cambria" w:hAnsi="Cambria"/>
          <w:b/>
          <w:color w:val="000000"/>
          <w:sz w:val="22"/>
          <w:szCs w:val="22"/>
        </w:rPr>
        <w:t xml:space="preserve">0 προφίλ Καθηγητών και Ερευνητών του Πανεπιστημίου μείον τις </w:t>
      </w:r>
      <w:proofErr w:type="spellStart"/>
      <w:r w:rsidR="003F398C" w:rsidRPr="009B600A">
        <w:rPr>
          <w:rFonts w:ascii="Cambria" w:hAnsi="Cambria"/>
          <w:b/>
          <w:color w:val="000000"/>
          <w:sz w:val="22"/>
          <w:szCs w:val="22"/>
        </w:rPr>
        <w:t>ετεροαναφορές</w:t>
      </w:r>
      <w:proofErr w:type="spellEnd"/>
      <w:r w:rsidR="003F398C" w:rsidRPr="009B600A">
        <w:rPr>
          <w:rFonts w:ascii="Cambria" w:hAnsi="Cambria"/>
          <w:b/>
          <w:color w:val="000000"/>
          <w:sz w:val="22"/>
          <w:szCs w:val="22"/>
        </w:rPr>
        <w:t xml:space="preserve"> των </w:t>
      </w:r>
      <w:r w:rsidR="00D37CCD" w:rsidRPr="009B600A">
        <w:rPr>
          <w:rFonts w:ascii="Cambria" w:hAnsi="Cambria"/>
          <w:b/>
          <w:color w:val="000000"/>
          <w:sz w:val="22"/>
          <w:szCs w:val="22"/>
        </w:rPr>
        <w:t xml:space="preserve">είκοσι </w:t>
      </w:r>
      <w:r w:rsidR="003F398C" w:rsidRPr="009B600A">
        <w:rPr>
          <w:rFonts w:ascii="Cambria" w:hAnsi="Cambria"/>
          <w:b/>
          <w:color w:val="000000"/>
          <w:sz w:val="22"/>
          <w:szCs w:val="22"/>
        </w:rPr>
        <w:t>πρώτων προφίλ</w:t>
      </w:r>
      <w:r w:rsidR="003F398C" w:rsidRPr="009B600A">
        <w:rPr>
          <w:rFonts w:ascii="Cambria" w:hAnsi="Cambria"/>
          <w:color w:val="000000"/>
          <w:sz w:val="22"/>
          <w:szCs w:val="22"/>
        </w:rPr>
        <w:t xml:space="preserve">. </w:t>
      </w:r>
      <w:r w:rsidR="00C928E9" w:rsidRPr="009B600A">
        <w:rPr>
          <w:rFonts w:ascii="Cambria" w:hAnsi="Cambria"/>
          <w:color w:val="000000"/>
          <w:sz w:val="22"/>
          <w:szCs w:val="22"/>
        </w:rPr>
        <w:t xml:space="preserve"> </w:t>
      </w:r>
    </w:p>
    <w:p w14:paraId="0F818371" w14:textId="5DA2EA00" w:rsidR="00D73907" w:rsidRPr="003F398C" w:rsidRDefault="00D73907" w:rsidP="007C6B08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color w:val="000000"/>
        </w:rPr>
      </w:pPr>
      <w:r w:rsidRPr="003F398C">
        <w:rPr>
          <w:rFonts w:ascii="Cambria" w:hAnsi="Cambria"/>
          <w:b/>
          <w:color w:val="000000"/>
          <w:sz w:val="22"/>
          <w:szCs w:val="22"/>
        </w:rPr>
        <w:t>Αριστεία (</w:t>
      </w:r>
      <w:proofErr w:type="spellStart"/>
      <w:r w:rsidR="00BF5E53" w:rsidRPr="003F398C">
        <w:rPr>
          <w:rFonts w:ascii="Cambria" w:hAnsi="Cambria"/>
          <w:b/>
          <w:color w:val="000000"/>
          <w:sz w:val="22"/>
          <w:szCs w:val="22"/>
        </w:rPr>
        <w:t>Excellence</w:t>
      </w:r>
      <w:proofErr w:type="spellEnd"/>
      <w:r w:rsidR="00BF5E53" w:rsidRPr="003F398C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9B600A">
        <w:rPr>
          <w:rFonts w:ascii="Cambria" w:hAnsi="Cambria"/>
          <w:b/>
          <w:color w:val="000000"/>
          <w:sz w:val="22"/>
          <w:szCs w:val="22"/>
          <w:lang w:val="en-GB"/>
        </w:rPr>
        <w:t>o</w:t>
      </w:r>
      <w:r w:rsidR="006475A9">
        <w:rPr>
          <w:rFonts w:ascii="Cambria" w:hAnsi="Cambria"/>
          <w:b/>
          <w:color w:val="000000"/>
          <w:sz w:val="22"/>
          <w:szCs w:val="22"/>
          <w:lang w:val="en-GB"/>
        </w:rPr>
        <w:t>r</w:t>
      </w:r>
      <w:r w:rsidR="006475A9" w:rsidRPr="00E57DA4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6475A9">
        <w:rPr>
          <w:rFonts w:ascii="Cambria" w:hAnsi="Cambria"/>
          <w:b/>
          <w:color w:val="000000"/>
          <w:sz w:val="22"/>
          <w:szCs w:val="22"/>
          <w:lang w:val="en-GB"/>
        </w:rPr>
        <w:t>Scholar</w:t>
      </w:r>
      <w:r w:rsidR="00BF5E53" w:rsidRPr="003F398C">
        <w:rPr>
          <w:rFonts w:ascii="Cambria" w:hAnsi="Cambria"/>
          <w:b/>
          <w:color w:val="000000"/>
          <w:sz w:val="22"/>
          <w:szCs w:val="22"/>
        </w:rPr>
        <w:t xml:space="preserve">) </w:t>
      </w:r>
      <w:r w:rsidR="007C6B08">
        <w:rPr>
          <w:rFonts w:ascii="Cambria" w:hAnsi="Cambria"/>
          <w:b/>
          <w:color w:val="000000"/>
          <w:sz w:val="22"/>
          <w:szCs w:val="22"/>
        </w:rPr>
        <w:t>40</w:t>
      </w:r>
      <w:r w:rsidR="00BF5E53" w:rsidRPr="003F398C">
        <w:rPr>
          <w:rFonts w:ascii="Cambria" w:hAnsi="Cambria"/>
          <w:b/>
          <w:color w:val="000000"/>
          <w:sz w:val="22"/>
          <w:szCs w:val="22"/>
        </w:rPr>
        <w:t>%</w:t>
      </w:r>
      <w:r w:rsidRPr="003F398C">
        <w:rPr>
          <w:rFonts w:ascii="Cambria" w:hAnsi="Cambria"/>
          <w:b/>
          <w:color w:val="000000"/>
          <w:sz w:val="22"/>
          <w:szCs w:val="22"/>
        </w:rPr>
        <w:t>.</w:t>
      </w:r>
      <w:r w:rsidRPr="003F398C">
        <w:rPr>
          <w:rFonts w:ascii="Cambria" w:hAnsi="Cambria"/>
          <w:color w:val="000000"/>
          <w:sz w:val="22"/>
          <w:szCs w:val="22"/>
        </w:rPr>
        <w:t xml:space="preserve"> Ποσοστό των δημοσιεύσεων του ιδρύματος στο 10% των περισσότερο αναφερόμενων δημοσιεύσεων σε κάθε επιστημονικό πεδίο. Ο δείκτης αυτός προέρχεται από τη </w:t>
      </w:r>
      <w:proofErr w:type="spellStart"/>
      <w:r w:rsidRPr="003F398C">
        <w:rPr>
          <w:rFonts w:ascii="Cambria" w:hAnsi="Cambria"/>
          <w:color w:val="000000"/>
          <w:sz w:val="22"/>
          <w:szCs w:val="22"/>
        </w:rPr>
        <w:t>SCImago</w:t>
      </w:r>
      <w:proofErr w:type="spellEnd"/>
      <w:r w:rsidRPr="003F398C">
        <w:rPr>
          <w:rFonts w:ascii="Cambria" w:hAnsi="Cambria"/>
          <w:color w:val="000000"/>
          <w:sz w:val="22"/>
          <w:szCs w:val="22"/>
        </w:rPr>
        <w:t xml:space="preserve"> και περιλαμβάνει στοιχεία της πενταετίας 201</w:t>
      </w:r>
      <w:r w:rsidR="00137F38">
        <w:rPr>
          <w:rFonts w:ascii="Cambria" w:hAnsi="Cambria"/>
          <w:color w:val="000000"/>
          <w:sz w:val="22"/>
          <w:szCs w:val="22"/>
        </w:rPr>
        <w:t>7</w:t>
      </w:r>
      <w:r w:rsidRPr="003F398C">
        <w:rPr>
          <w:rFonts w:ascii="Cambria" w:hAnsi="Cambria"/>
          <w:color w:val="000000"/>
          <w:sz w:val="22"/>
          <w:szCs w:val="22"/>
        </w:rPr>
        <w:t>-20</w:t>
      </w:r>
      <w:r w:rsidR="00B0036C">
        <w:rPr>
          <w:rFonts w:ascii="Cambria" w:hAnsi="Cambria"/>
          <w:color w:val="000000"/>
          <w:sz w:val="22"/>
          <w:szCs w:val="22"/>
        </w:rPr>
        <w:t>2</w:t>
      </w:r>
      <w:r w:rsidR="00137F38">
        <w:rPr>
          <w:rFonts w:ascii="Cambria" w:hAnsi="Cambria"/>
          <w:color w:val="000000"/>
          <w:sz w:val="22"/>
          <w:szCs w:val="22"/>
        </w:rPr>
        <w:t>1</w:t>
      </w:r>
      <w:r w:rsidRPr="003F398C">
        <w:rPr>
          <w:rFonts w:ascii="Cambria" w:hAnsi="Cambria"/>
          <w:color w:val="000000"/>
          <w:sz w:val="22"/>
          <w:szCs w:val="22"/>
        </w:rPr>
        <w:t xml:space="preserve"> σε 2</w:t>
      </w:r>
      <w:r w:rsidR="007C6B08">
        <w:rPr>
          <w:rFonts w:ascii="Cambria" w:hAnsi="Cambria"/>
          <w:color w:val="000000"/>
          <w:sz w:val="22"/>
          <w:szCs w:val="22"/>
        </w:rPr>
        <w:t>7</w:t>
      </w:r>
      <w:r w:rsidRPr="003F398C">
        <w:rPr>
          <w:rFonts w:ascii="Cambria" w:hAnsi="Cambria"/>
          <w:color w:val="000000"/>
          <w:sz w:val="22"/>
          <w:szCs w:val="22"/>
        </w:rPr>
        <w:t xml:space="preserve"> διαφορετικά επιστημονικά πεδία. </w:t>
      </w:r>
    </w:p>
    <w:p w14:paraId="7B1E4E2E" w14:textId="77777777" w:rsidR="00AA503E" w:rsidRDefault="00AA503E" w:rsidP="00766C84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769C4B6E" w14:textId="7EA96398" w:rsidR="002B43E7" w:rsidRPr="00D50EEA" w:rsidRDefault="00D50EEA" w:rsidP="00766C84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color w:val="000000"/>
        </w:rPr>
      </w:pPr>
      <w:r w:rsidRPr="00D50EEA">
        <w:rPr>
          <w:rFonts w:ascii="Cambria" w:hAnsi="Cambria"/>
          <w:color w:val="000000"/>
        </w:rPr>
        <w:t xml:space="preserve">Τα συγχαρητήρια και </w:t>
      </w:r>
      <w:r>
        <w:rPr>
          <w:rFonts w:ascii="Cambria" w:hAnsi="Cambria"/>
          <w:color w:val="000000"/>
        </w:rPr>
        <w:t xml:space="preserve">ο </w:t>
      </w:r>
      <w:r w:rsidRPr="00D50EEA">
        <w:rPr>
          <w:rFonts w:ascii="Cambria" w:hAnsi="Cambria"/>
          <w:color w:val="000000"/>
        </w:rPr>
        <w:t xml:space="preserve">έπαινος ανήκουν </w:t>
      </w:r>
      <w:r>
        <w:rPr>
          <w:rFonts w:ascii="Cambria" w:hAnsi="Cambria"/>
          <w:color w:val="000000"/>
        </w:rPr>
        <w:t xml:space="preserve">δικαιωματικά στο ερευνητικό δυναμικό του Πανεπιστημίου μας, το οποίο παράγει υψηλής ποιότητας και σημαντικής </w:t>
      </w:r>
      <w:proofErr w:type="spellStart"/>
      <w:r>
        <w:rPr>
          <w:rFonts w:ascii="Cambria" w:hAnsi="Cambria"/>
          <w:color w:val="000000"/>
        </w:rPr>
        <w:t>επιδραστικότητας</w:t>
      </w:r>
      <w:proofErr w:type="spellEnd"/>
      <w:r>
        <w:rPr>
          <w:rFonts w:ascii="Cambria" w:hAnsi="Cambria"/>
          <w:color w:val="000000"/>
        </w:rPr>
        <w:t xml:space="preserve"> ερευνητικό έργο αλλά και στα μέλη του διοικητικού προσωπικού που εργάζονται άοκνα για την ανάδειξη και προβολή του παγκοσμίως. </w:t>
      </w:r>
    </w:p>
    <w:p w14:paraId="0A324F98" w14:textId="77777777" w:rsidR="00E57A7B" w:rsidRDefault="00E57A7B" w:rsidP="00270F2F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b/>
          <w:color w:val="000000"/>
          <w:sz w:val="26"/>
          <w:szCs w:val="26"/>
        </w:rPr>
      </w:pPr>
    </w:p>
    <w:p w14:paraId="6506C2CE" w14:textId="3DD4078C" w:rsidR="00340158" w:rsidRPr="00340158" w:rsidRDefault="00340158" w:rsidP="00270F2F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b/>
          <w:color w:val="000000"/>
          <w:sz w:val="26"/>
          <w:szCs w:val="26"/>
        </w:rPr>
      </w:pPr>
      <w:r w:rsidRPr="00340158">
        <w:rPr>
          <w:rFonts w:ascii="Cambria" w:hAnsi="Cambria"/>
          <w:b/>
          <w:color w:val="000000"/>
          <w:sz w:val="26"/>
          <w:szCs w:val="26"/>
        </w:rPr>
        <w:t>Θάνος Δημόπουλος</w:t>
      </w:r>
    </w:p>
    <w:p w14:paraId="087AA30B" w14:textId="470AC877" w:rsidR="00C73FB1" w:rsidRPr="00D50EEA" w:rsidRDefault="00340158" w:rsidP="00340158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b/>
          <w:color w:val="000000"/>
          <w:sz w:val="26"/>
          <w:szCs w:val="26"/>
        </w:rPr>
      </w:pPr>
      <w:r w:rsidRPr="00340158">
        <w:rPr>
          <w:rFonts w:ascii="Cambria" w:hAnsi="Cambria"/>
          <w:b/>
          <w:color w:val="000000"/>
          <w:sz w:val="26"/>
          <w:szCs w:val="26"/>
        </w:rPr>
        <w:t>Πρύτανης ΕΚΠΑ</w:t>
      </w:r>
    </w:p>
    <w:p w14:paraId="0BD411FF" w14:textId="77777777" w:rsidR="00340158" w:rsidRPr="003E7D79" w:rsidRDefault="00340158" w:rsidP="00340158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vanish/>
        </w:rPr>
      </w:pPr>
    </w:p>
    <w:sectPr w:rsidR="00340158" w:rsidRPr="003E7D79" w:rsidSect="003E7D79">
      <w:footerReference w:type="default" r:id="rId20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4CDB" w14:textId="77777777" w:rsidR="00943A26" w:rsidRDefault="00943A26" w:rsidP="00C417D6">
      <w:pPr>
        <w:spacing w:after="0" w:line="240" w:lineRule="auto"/>
      </w:pPr>
      <w:r>
        <w:separator/>
      </w:r>
    </w:p>
  </w:endnote>
  <w:endnote w:type="continuationSeparator" w:id="0">
    <w:p w14:paraId="5FB1B0F6" w14:textId="77777777" w:rsidR="00943A26" w:rsidRDefault="00943A26" w:rsidP="00C4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519641"/>
      <w:docPartObj>
        <w:docPartGallery w:val="Page Numbers (Bottom of Page)"/>
        <w:docPartUnique/>
      </w:docPartObj>
    </w:sdtPr>
    <w:sdtContent>
      <w:p w14:paraId="6B7CAA5E" w14:textId="77777777" w:rsidR="009405C5" w:rsidRDefault="009405C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A0D97A" w14:textId="77777777" w:rsidR="009405C5" w:rsidRDefault="009405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FD16" w14:textId="77777777" w:rsidR="00943A26" w:rsidRDefault="00943A26" w:rsidP="00C417D6">
      <w:pPr>
        <w:spacing w:after="0" w:line="240" w:lineRule="auto"/>
      </w:pPr>
      <w:r>
        <w:separator/>
      </w:r>
    </w:p>
  </w:footnote>
  <w:footnote w:type="continuationSeparator" w:id="0">
    <w:p w14:paraId="100021BE" w14:textId="77777777" w:rsidR="00943A26" w:rsidRDefault="00943A26" w:rsidP="00C41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AAE"/>
    <w:multiLevelType w:val="hybridMultilevel"/>
    <w:tmpl w:val="E9A876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64A5C"/>
    <w:multiLevelType w:val="hybridMultilevel"/>
    <w:tmpl w:val="D936AC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B6071"/>
    <w:multiLevelType w:val="hybridMultilevel"/>
    <w:tmpl w:val="072C9A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3A28"/>
    <w:multiLevelType w:val="hybridMultilevel"/>
    <w:tmpl w:val="8C06251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47913580">
    <w:abstractNumId w:val="1"/>
  </w:num>
  <w:num w:numId="2" w16cid:durableId="1769038692">
    <w:abstractNumId w:val="2"/>
  </w:num>
  <w:num w:numId="3" w16cid:durableId="1731613324">
    <w:abstractNumId w:val="0"/>
  </w:num>
  <w:num w:numId="4" w16cid:durableId="803885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E3"/>
    <w:rsid w:val="00014FB3"/>
    <w:rsid w:val="000218F1"/>
    <w:rsid w:val="000219D1"/>
    <w:rsid w:val="00057F77"/>
    <w:rsid w:val="00070FA8"/>
    <w:rsid w:val="00091F2A"/>
    <w:rsid w:val="00097DEF"/>
    <w:rsid w:val="000E6A7E"/>
    <w:rsid w:val="00137F38"/>
    <w:rsid w:val="00146642"/>
    <w:rsid w:val="0019671B"/>
    <w:rsid w:val="001C2B16"/>
    <w:rsid w:val="0021488C"/>
    <w:rsid w:val="00220141"/>
    <w:rsid w:val="0024385E"/>
    <w:rsid w:val="00270F2F"/>
    <w:rsid w:val="002B43E7"/>
    <w:rsid w:val="00301786"/>
    <w:rsid w:val="00312342"/>
    <w:rsid w:val="00340158"/>
    <w:rsid w:val="0035381D"/>
    <w:rsid w:val="00364A5F"/>
    <w:rsid w:val="003858C4"/>
    <w:rsid w:val="00386AF6"/>
    <w:rsid w:val="0039317B"/>
    <w:rsid w:val="003A1EB1"/>
    <w:rsid w:val="003A3856"/>
    <w:rsid w:val="003E7D79"/>
    <w:rsid w:val="003F23CF"/>
    <w:rsid w:val="003F398C"/>
    <w:rsid w:val="0043367C"/>
    <w:rsid w:val="00480D1F"/>
    <w:rsid w:val="004C6B3C"/>
    <w:rsid w:val="004D0E24"/>
    <w:rsid w:val="004D738D"/>
    <w:rsid w:val="004F2567"/>
    <w:rsid w:val="005107D7"/>
    <w:rsid w:val="00537D83"/>
    <w:rsid w:val="00546719"/>
    <w:rsid w:val="00573491"/>
    <w:rsid w:val="00577519"/>
    <w:rsid w:val="00582477"/>
    <w:rsid w:val="005D3928"/>
    <w:rsid w:val="006475A9"/>
    <w:rsid w:val="006716B7"/>
    <w:rsid w:val="0069597A"/>
    <w:rsid w:val="006D15DF"/>
    <w:rsid w:val="006D273B"/>
    <w:rsid w:val="007023D2"/>
    <w:rsid w:val="00725559"/>
    <w:rsid w:val="007364C4"/>
    <w:rsid w:val="00737FE6"/>
    <w:rsid w:val="00745396"/>
    <w:rsid w:val="00753AF2"/>
    <w:rsid w:val="007647C8"/>
    <w:rsid w:val="00766C84"/>
    <w:rsid w:val="0078368B"/>
    <w:rsid w:val="007C6B08"/>
    <w:rsid w:val="00810CCC"/>
    <w:rsid w:val="0081212E"/>
    <w:rsid w:val="00821B45"/>
    <w:rsid w:val="0084149E"/>
    <w:rsid w:val="008523F4"/>
    <w:rsid w:val="008923BE"/>
    <w:rsid w:val="008A1865"/>
    <w:rsid w:val="008B4BD4"/>
    <w:rsid w:val="008E2FBD"/>
    <w:rsid w:val="00933C5A"/>
    <w:rsid w:val="009405C5"/>
    <w:rsid w:val="00943A26"/>
    <w:rsid w:val="009472E3"/>
    <w:rsid w:val="00961B2D"/>
    <w:rsid w:val="00977D62"/>
    <w:rsid w:val="0098652F"/>
    <w:rsid w:val="009A3125"/>
    <w:rsid w:val="009B600A"/>
    <w:rsid w:val="009D3CFB"/>
    <w:rsid w:val="00A05C05"/>
    <w:rsid w:val="00A15F30"/>
    <w:rsid w:val="00A30C57"/>
    <w:rsid w:val="00A7425E"/>
    <w:rsid w:val="00A75FFC"/>
    <w:rsid w:val="00A84677"/>
    <w:rsid w:val="00AA503E"/>
    <w:rsid w:val="00AC4550"/>
    <w:rsid w:val="00B0036C"/>
    <w:rsid w:val="00B05013"/>
    <w:rsid w:val="00BA4A3A"/>
    <w:rsid w:val="00BB63C2"/>
    <w:rsid w:val="00BF27B3"/>
    <w:rsid w:val="00BF5E53"/>
    <w:rsid w:val="00C02832"/>
    <w:rsid w:val="00C05906"/>
    <w:rsid w:val="00C20510"/>
    <w:rsid w:val="00C27C41"/>
    <w:rsid w:val="00C417D6"/>
    <w:rsid w:val="00C468E0"/>
    <w:rsid w:val="00C54906"/>
    <w:rsid w:val="00C64806"/>
    <w:rsid w:val="00C73FB1"/>
    <w:rsid w:val="00C928E9"/>
    <w:rsid w:val="00CF5E53"/>
    <w:rsid w:val="00D31363"/>
    <w:rsid w:val="00D37CCD"/>
    <w:rsid w:val="00D43E68"/>
    <w:rsid w:val="00D50EEA"/>
    <w:rsid w:val="00D57488"/>
    <w:rsid w:val="00D73907"/>
    <w:rsid w:val="00DC6455"/>
    <w:rsid w:val="00DE2590"/>
    <w:rsid w:val="00E15A15"/>
    <w:rsid w:val="00E31677"/>
    <w:rsid w:val="00E57A7B"/>
    <w:rsid w:val="00E57DA4"/>
    <w:rsid w:val="00E93206"/>
    <w:rsid w:val="00EC09AF"/>
    <w:rsid w:val="00EE4FE7"/>
    <w:rsid w:val="00EF7028"/>
    <w:rsid w:val="00F255C7"/>
    <w:rsid w:val="00F6273F"/>
    <w:rsid w:val="00F664F0"/>
    <w:rsid w:val="00F719D4"/>
    <w:rsid w:val="00F84B5F"/>
    <w:rsid w:val="00FA05FB"/>
    <w:rsid w:val="00FA527E"/>
    <w:rsid w:val="00FE5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651E"/>
  <w15:docId w15:val="{485140A2-F1DB-484D-8798-FC1DA4D8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2E3"/>
    <w:rPr>
      <w:rFonts w:ascii="Calibri" w:eastAsia="Calibri" w:hAnsi="Calibri" w:cs="Calibri"/>
      <w:lang w:bidi="en-US"/>
    </w:rPr>
  </w:style>
  <w:style w:type="paragraph" w:styleId="1">
    <w:name w:val="heading 1"/>
    <w:basedOn w:val="a"/>
    <w:link w:val="1Char"/>
    <w:uiPriority w:val="9"/>
    <w:qFormat/>
    <w:rsid w:val="00737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37FE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rsid w:val="009472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-">
    <w:name w:val="Hyperlink"/>
    <w:uiPriority w:val="99"/>
    <w:rsid w:val="009472E3"/>
    <w:rPr>
      <w:color w:val="0000FF"/>
      <w:u w:val="none"/>
      <w:effect w:val="none"/>
    </w:rPr>
  </w:style>
  <w:style w:type="character" w:styleId="-0">
    <w:name w:val="FollowedHyperlink"/>
    <w:basedOn w:val="a0"/>
    <w:uiPriority w:val="99"/>
    <w:semiHidden/>
    <w:unhideWhenUsed/>
    <w:rsid w:val="00737FE6"/>
    <w:rPr>
      <w:color w:val="800080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37FE6"/>
    <w:pPr>
      <w:spacing w:after="0" w:line="240" w:lineRule="auto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37FE6"/>
    <w:rPr>
      <w:rFonts w:ascii="Tahoma" w:hAnsi="Tahoma" w:cs="Tahoma"/>
      <w:sz w:val="16"/>
      <w:szCs w:val="16"/>
    </w:rPr>
  </w:style>
  <w:style w:type="table" w:customStyle="1" w:styleId="10">
    <w:name w:val="Ανοιχτόχρωμη σκίαση1"/>
    <w:basedOn w:val="a1"/>
    <w:uiPriority w:val="60"/>
    <w:rsid w:val="00737F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1">
    <w:name w:val="Ανοιχτόχρωμη λίστα1"/>
    <w:basedOn w:val="a1"/>
    <w:uiPriority w:val="61"/>
    <w:rsid w:val="00BF5E5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4">
    <w:name w:val="Light List"/>
    <w:basedOn w:val="a1"/>
    <w:uiPriority w:val="61"/>
    <w:rsid w:val="0019671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header"/>
    <w:basedOn w:val="a"/>
    <w:link w:val="Char0"/>
    <w:uiPriority w:val="99"/>
    <w:semiHidden/>
    <w:unhideWhenUsed/>
    <w:rsid w:val="00C417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C417D6"/>
    <w:rPr>
      <w:rFonts w:ascii="Calibri" w:eastAsia="Calibri" w:hAnsi="Calibri" w:cs="Calibri"/>
      <w:lang w:bidi="en-US"/>
    </w:rPr>
  </w:style>
  <w:style w:type="paragraph" w:styleId="a6">
    <w:name w:val="footer"/>
    <w:basedOn w:val="a"/>
    <w:link w:val="Char1"/>
    <w:uiPriority w:val="99"/>
    <w:unhideWhenUsed/>
    <w:rsid w:val="00C417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417D6"/>
    <w:rPr>
      <w:rFonts w:ascii="Calibri" w:eastAsia="Calibri" w:hAnsi="Calibri" w:cs="Calibri"/>
      <w:lang w:bidi="en-US"/>
    </w:rPr>
  </w:style>
  <w:style w:type="table" w:styleId="4">
    <w:name w:val="Grid Table 4"/>
    <w:basedOn w:val="a1"/>
    <w:uiPriority w:val="49"/>
    <w:rsid w:val="009405C5"/>
    <w:pPr>
      <w:spacing w:after="0" w:line="240" w:lineRule="auto"/>
    </w:pPr>
    <w:rPr>
      <w:lang w:bidi="he-I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0">
    <w:name w:val="List Table 4"/>
    <w:basedOn w:val="a1"/>
    <w:uiPriority w:val="49"/>
    <w:rsid w:val="00EC09AF"/>
    <w:pPr>
      <w:spacing w:after="0" w:line="240" w:lineRule="auto"/>
    </w:pPr>
    <w:rPr>
      <w:lang w:bidi="he-I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ebometrics.info/en/europe/greece%20?sort=asc&amp;order=University" TargetMode="External"/><Relationship Id="rId18" Type="http://schemas.openxmlformats.org/officeDocument/2006/relationships/hyperlink" Target="https://www.aenchiou.gr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aensyrou.edu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bometrics.info/en/europe/greece%20?sort=asc&amp;order=Excellence%20Rank%2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bometrics.info/en/europe/greece%20?sort=desc&amp;order=World%20R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bometrics.info/en/europe/greece%20?sort=asc&amp;order=Openness%20Rank%2A" TargetMode="External"/><Relationship Id="rId10" Type="http://schemas.openxmlformats.org/officeDocument/2006/relationships/hyperlink" Target="http://en.wikipedia.org/wiki/Spanish_National_Research_Council" TargetMode="External"/><Relationship Id="rId19" Type="http://schemas.openxmlformats.org/officeDocument/2006/relationships/hyperlink" Target="http://www.webometrics.info/en/Europe/Greece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bometrics.info/en/world" TargetMode="External"/><Relationship Id="rId14" Type="http://schemas.openxmlformats.org/officeDocument/2006/relationships/hyperlink" Target="https://www.webometrics.info/en/europe/greece%20?sort=asc&amp;order=Impact%20Rank%2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14077-DFE5-4FDE-AC44-550A036B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1474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</dc:creator>
  <cp:lastModifiedBy>Konstantinos Bourletidis</cp:lastModifiedBy>
  <cp:revision>5</cp:revision>
  <cp:lastPrinted>2019-01-28T12:50:00Z</cp:lastPrinted>
  <dcterms:created xsi:type="dcterms:W3CDTF">2022-08-05T01:01:00Z</dcterms:created>
  <dcterms:modified xsi:type="dcterms:W3CDTF">2022-08-05T01:30:00Z</dcterms:modified>
</cp:coreProperties>
</file>